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glossary/webSettings.xml" ContentType="application/vnd.openxmlformats-officedocument.wordprocessingml.webSettings+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header2.xml" ContentType="application/vnd.openxmlformats-officedocument.wordprocessingml.header+xml"/>
  <Override PartName="/word/settings.xml" ContentType="application/vnd.openxmlformats-officedocument.wordprocessingml.settings+xml"/>
  <Default Extension="jpeg" ContentType="image/jpeg"/>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id w:val="95259585"/>
        <w:docPartObj>
          <w:docPartGallery w:val="Cover Pages"/>
          <w:docPartUnique/>
        </w:docPartObj>
      </w:sdtPr>
      <w:sdtEndPr>
        <w:rPr>
          <w:rFonts w:asciiTheme="majorHAnsi" w:eastAsiaTheme="majorEastAsia" w:hAnsiTheme="majorHAnsi" w:cstheme="majorBidi"/>
          <w:bCs/>
          <w:color w:val="722525" w:themeColor="accent1" w:themeShade="BF"/>
          <w:sz w:val="28"/>
          <w:szCs w:val="28"/>
        </w:rPr>
      </w:sdtEndPr>
      <w:sdtContent>
        <w:p w:rsidR="00753446" w:rsidRDefault="00E35BD6" w:rsidP="00E35BD6">
          <w:pPr>
            <w:spacing w:before="2" w:after="2"/>
            <w:ind w:left="-709"/>
          </w:pPr>
          <w:r w:rsidRPr="00E35BD6">
            <w:rPr>
              <w:noProof/>
            </w:rPr>
            <w:drawing>
              <wp:inline distT="0" distB="0" distL="0" distR="0">
                <wp:extent cx="1921217" cy="568680"/>
                <wp:effectExtent l="25400" t="0" r="9183" b="0"/>
                <wp:docPr id="6" name="Picture 0" descr="molto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to_logo.gif"/>
                        <pic:cNvPicPr/>
                      </pic:nvPicPr>
                      <pic:blipFill>
                        <a:blip r:embed="rId5"/>
                        <a:stretch>
                          <a:fillRect/>
                        </a:stretch>
                      </pic:blipFill>
                      <pic:spPr>
                        <a:xfrm>
                          <a:off x="0" y="0"/>
                          <a:ext cx="1920026" cy="568327"/>
                        </a:xfrm>
                        <a:prstGeom prst="rect">
                          <a:avLst/>
                        </a:prstGeom>
                      </pic:spPr>
                    </pic:pic>
                  </a:graphicData>
                </a:graphic>
              </wp:inline>
            </w:drawing>
          </w:r>
        </w:p>
        <w:p w:rsidR="00B61767" w:rsidRDefault="00B61767" w:rsidP="00753446">
          <w:pPr>
            <w:spacing w:beforeLines="0" w:afterLines="0"/>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371C32" w:rsidP="00B61767">
          <w:pPr>
            <w:spacing w:before="2" w:after="2"/>
          </w:pPr>
          <w:r>
            <w:rPr>
              <w:noProof/>
            </w:rPr>
            <w:pict>
              <v:shapetype id="_x0000_t202" coordsize="21600,21600" o:spt="202" path="m0,0l0,21600,21600,21600,21600,0xe">
                <v:stroke joinstyle="miter"/>
                <v:path gradientshapeok="t" o:connecttype="rect"/>
              </v:shapetype>
              <v:shape id="_x0000_s1029" type="#_x0000_t202" style="position:absolute;left:0;text-align:left;margin-left:54pt;margin-top:135pt;width:7in;height:342pt;z-index:251662336;mso-position-horizontal:absolute;mso-position-horizontal-relative:page;mso-position-vertical:absolute;mso-position-vertical-relative:page" stroked="f">
                <v:textbox style="mso-next-textbox:#_x0000_s1029">
                  <w:txbxContent>
                    <w:p w:rsidR="007E0E7E" w:rsidRPr="003E711D" w:rsidRDefault="007E0E7E" w:rsidP="003E711D">
                      <w:pPr>
                        <w:pStyle w:val="Title"/>
                        <w:spacing w:before="2" w:after="2"/>
                        <w:jc w:val="left"/>
                        <w:rPr>
                          <w:noProof/>
                        </w:rPr>
                      </w:pPr>
                      <w:r w:rsidRPr="003E711D">
                        <w:rPr>
                          <w:noProof/>
                        </w:rPr>
                        <w:t>D4.1. Knowledge Representation Infrastructure</w:t>
                      </w:r>
                    </w:p>
                    <w:sdt>
                      <w:sdtPr>
                        <w:rPr>
                          <w:noProof/>
                        </w:rPr>
                        <w:alias w:val="Subtitle"/>
                        <w:tag w:val="Subtitle"/>
                        <w:id w:val="252631138"/>
                        <w:text/>
                      </w:sdtPr>
                      <w:sdtContent>
                        <w:p w:rsidR="007E0E7E" w:rsidRDefault="007E0E7E" w:rsidP="003E711D">
                          <w:pPr>
                            <w:pStyle w:val="Subtitle"/>
                            <w:spacing w:before="2" w:after="2"/>
                            <w:rPr>
                              <w:noProof/>
                            </w:rPr>
                          </w:pPr>
                          <w:r>
                            <w:rPr>
                              <w:noProof/>
                            </w:rPr>
                            <w:t>http://www.molto-project.eu</w:t>
                          </w:r>
                        </w:p>
                      </w:sdtContent>
                    </w:sdt>
                    <w:p w:rsidR="007E0E7E" w:rsidRDefault="007E0E7E" w:rsidP="00753446">
                      <w:pPr>
                        <w:pBdr>
                          <w:left w:val="single" w:sz="24" w:space="4" w:color="D1A776" w:themeColor="accent2" w:themeTint="99"/>
                        </w:pBdr>
                        <w:spacing w:before="2" w:after="2"/>
                        <w:rPr>
                          <w:rFonts w:asciiTheme="majorHAnsi" w:hAnsiTheme="majorHAnsi"/>
                          <w:noProof/>
                          <w:color w:val="921F07" w:themeColor="text1"/>
                          <w:sz w:val="28"/>
                        </w:rPr>
                      </w:pPr>
                    </w:p>
                    <w:p w:rsidR="007E0E7E" w:rsidRDefault="007E0E7E" w:rsidP="00753446">
                      <w:pPr>
                        <w:pBdr>
                          <w:left w:val="single" w:sz="24" w:space="4" w:color="D1A776" w:themeColor="accent2" w:themeTint="99"/>
                        </w:pBdr>
                        <w:spacing w:before="2" w:after="2"/>
                        <w:rPr>
                          <w:rFonts w:asciiTheme="majorHAnsi" w:hAnsiTheme="majorHAnsi"/>
                          <w:noProof/>
                          <w:color w:val="921F07" w:themeColor="text1"/>
                          <w:sz w:val="28"/>
                        </w:rPr>
                      </w:pPr>
                    </w:p>
                    <w:tbl>
                      <w:tblPr>
                        <w:tblW w:w="9512" w:type="dxa"/>
                        <w:tblCellSpacing w:w="15" w:type="dxa"/>
                        <w:tblInd w:w="1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439"/>
                        <w:gridCol w:w="5073"/>
                      </w:tblGrid>
                      <w:tr w:rsidR="007E0E7E"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BE10D4" w:rsidRDefault="007E0E7E" w:rsidP="00BE10D4">
                            <w:pPr>
                              <w:spacing w:beforeLines="0" w:afterLines="0"/>
                              <w:jc w:val="left"/>
                              <w:rPr>
                                <w:b/>
                              </w:rPr>
                            </w:pPr>
                            <w:r w:rsidRPr="00BE10D4">
                              <w:rPr>
                                <w:b/>
                              </w:rPr>
                              <w:t xml:space="preserve">Contract No.: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817C22" w:rsidRDefault="007E0E7E">
                            <w:pPr>
                              <w:spacing w:beforeLines="0" w:afterLines="0"/>
                            </w:pPr>
                            <w:r w:rsidRPr="00817C22">
                              <w:t xml:space="preserve">FP7-ICT-247914 </w:t>
                            </w:r>
                          </w:p>
                        </w:tc>
                      </w:tr>
                      <w:tr w:rsidR="007E0E7E"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BE10D4" w:rsidRDefault="007E0E7E" w:rsidP="00BE10D4">
                            <w:pPr>
                              <w:spacing w:beforeLines="0" w:afterLines="0"/>
                              <w:jc w:val="left"/>
                              <w:rPr>
                                <w:b/>
                              </w:rPr>
                            </w:pPr>
                            <w:r w:rsidRPr="00BE10D4">
                              <w:rPr>
                                <w:b/>
                              </w:rPr>
                              <w:t xml:space="preserve">Project full title: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817C22" w:rsidRDefault="007E0E7E">
                            <w:pPr>
                              <w:spacing w:beforeLines="0" w:afterLines="0"/>
                            </w:pPr>
                            <w:r w:rsidRPr="00817C22">
                              <w:t xml:space="preserve">MOLTO - Multilingual Online Translation </w:t>
                            </w:r>
                          </w:p>
                        </w:tc>
                      </w:tr>
                      <w:tr w:rsidR="007E0E7E"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BE10D4" w:rsidRDefault="007E0E7E" w:rsidP="00BE10D4">
                            <w:pPr>
                              <w:spacing w:beforeLines="0" w:afterLines="0"/>
                              <w:jc w:val="left"/>
                              <w:rPr>
                                <w:b/>
                              </w:rPr>
                            </w:pPr>
                            <w:r w:rsidRPr="00BE10D4">
                              <w:rPr>
                                <w:b/>
                              </w:rPr>
                              <w:t xml:space="preserve">Deliverable: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817C22" w:rsidRDefault="007E0E7E">
                            <w:pPr>
                              <w:spacing w:beforeLines="0" w:afterLines="0"/>
                            </w:pPr>
                            <w:r>
                              <w:t xml:space="preserve"> </w:t>
                            </w:r>
                          </w:p>
                        </w:tc>
                      </w:tr>
                      <w:tr w:rsidR="007E0E7E"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BE10D4" w:rsidRDefault="007E0E7E" w:rsidP="00BE10D4">
                            <w:pPr>
                              <w:spacing w:beforeLines="0" w:afterLines="0"/>
                              <w:jc w:val="left"/>
                              <w:rPr>
                                <w:b/>
                              </w:rPr>
                            </w:pPr>
                            <w:r w:rsidRPr="00BE10D4">
                              <w:rPr>
                                <w:b/>
                              </w:rPr>
                              <w:t xml:space="preserve">Security (distribution level):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817C22" w:rsidRDefault="007E0E7E">
                            <w:pPr>
                              <w:spacing w:beforeLines="0" w:afterLines="0"/>
                            </w:pPr>
                            <w:r>
                              <w:t xml:space="preserve"> </w:t>
                            </w:r>
                          </w:p>
                        </w:tc>
                      </w:tr>
                      <w:tr w:rsidR="007E0E7E"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BE10D4" w:rsidRDefault="007E0E7E" w:rsidP="00BE10D4">
                            <w:pPr>
                              <w:spacing w:beforeLines="0" w:afterLines="0"/>
                              <w:jc w:val="left"/>
                              <w:rPr>
                                <w:b/>
                              </w:rPr>
                            </w:pPr>
                            <w:r w:rsidRPr="00BE10D4">
                              <w:rPr>
                                <w:b/>
                              </w:rPr>
                              <w:t xml:space="preserve">Contractual date of delivery: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817C22" w:rsidRDefault="007E0E7E">
                            <w:pPr>
                              <w:spacing w:beforeLines="0" w:afterLines="0"/>
                            </w:pPr>
                            <w:r>
                              <w:t xml:space="preserve"> </w:t>
                            </w:r>
                            <w:r w:rsidRPr="00817C22">
                              <w:t xml:space="preserve"> </w:t>
                            </w:r>
                            <w:r>
                              <w:t xml:space="preserve"> </w:t>
                            </w:r>
                          </w:p>
                        </w:tc>
                      </w:tr>
                      <w:tr w:rsidR="007E0E7E"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BE10D4" w:rsidRDefault="007E0E7E" w:rsidP="00BE10D4">
                            <w:pPr>
                              <w:spacing w:beforeLines="0" w:afterLines="0"/>
                              <w:jc w:val="left"/>
                              <w:rPr>
                                <w:b/>
                              </w:rPr>
                            </w:pPr>
                            <w:r w:rsidRPr="00BE10D4">
                              <w:rPr>
                                <w:b/>
                              </w:rPr>
                              <w:t xml:space="preserve">Actual date of delivery: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817C22" w:rsidRDefault="007E0E7E">
                            <w:pPr>
                              <w:spacing w:beforeLines="0" w:afterLines="0"/>
                            </w:pPr>
                            <w:r>
                              <w:t xml:space="preserve"> </w:t>
                            </w:r>
                          </w:p>
                        </w:tc>
                      </w:tr>
                      <w:tr w:rsidR="007E0E7E"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BE10D4" w:rsidRDefault="007E0E7E" w:rsidP="00BE10D4">
                            <w:pPr>
                              <w:spacing w:beforeLines="0" w:afterLines="0"/>
                              <w:jc w:val="left"/>
                              <w:rPr>
                                <w:b/>
                              </w:rPr>
                            </w:pPr>
                            <w:r w:rsidRPr="00BE10D4">
                              <w:rPr>
                                <w:b/>
                              </w:rPr>
                              <w:t xml:space="preserve">Type: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817C22" w:rsidRDefault="007E0E7E">
                            <w:pPr>
                              <w:spacing w:beforeLines="0" w:afterLines="0"/>
                            </w:pPr>
                            <w:r w:rsidRPr="00817C22">
                              <w:t xml:space="preserve">Report </w:t>
                            </w:r>
                          </w:p>
                        </w:tc>
                      </w:tr>
                      <w:tr w:rsidR="007E0E7E"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BE10D4" w:rsidRDefault="007E0E7E" w:rsidP="00BE10D4">
                            <w:pPr>
                              <w:spacing w:beforeLines="0" w:afterLines="0"/>
                              <w:jc w:val="left"/>
                              <w:rPr>
                                <w:b/>
                              </w:rPr>
                            </w:pPr>
                            <w:r w:rsidRPr="00BE10D4">
                              <w:rPr>
                                <w:b/>
                              </w:rPr>
                              <w:t xml:space="preserve">Status &amp; version: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817C22" w:rsidRDefault="007E0E7E">
                            <w:pPr>
                              <w:spacing w:beforeLines="0" w:afterLines="0"/>
                            </w:pPr>
                            <w:r>
                              <w:t xml:space="preserve"> </w:t>
                            </w:r>
                          </w:p>
                        </w:tc>
                      </w:tr>
                      <w:tr w:rsidR="007E0E7E"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BE10D4" w:rsidRDefault="007E0E7E" w:rsidP="00BE10D4">
                            <w:pPr>
                              <w:spacing w:beforeLines="0" w:afterLines="0"/>
                              <w:jc w:val="left"/>
                              <w:rPr>
                                <w:b/>
                              </w:rPr>
                            </w:pPr>
                            <w:r w:rsidRPr="00BE10D4">
                              <w:rPr>
                                <w:b/>
                              </w:rPr>
                              <w:t xml:space="preserve">Author(s):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817C22" w:rsidRDefault="007E0E7E">
                            <w:pPr>
                              <w:spacing w:beforeLines="0" w:afterLines="0"/>
                            </w:pPr>
                            <w:r>
                              <w:t xml:space="preserve"> </w:t>
                            </w:r>
                          </w:p>
                        </w:tc>
                      </w:tr>
                      <w:tr w:rsidR="007E0E7E"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BE10D4" w:rsidRDefault="007E0E7E" w:rsidP="00BE10D4">
                            <w:pPr>
                              <w:spacing w:beforeLines="0" w:afterLines="0"/>
                              <w:jc w:val="left"/>
                              <w:rPr>
                                <w:b/>
                              </w:rPr>
                            </w:pPr>
                            <w:r w:rsidRPr="00BE10D4">
                              <w:rPr>
                                <w:b/>
                              </w:rPr>
                              <w:t xml:space="preserve">Task responsible: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817C22" w:rsidRDefault="007E0E7E">
                            <w:pPr>
                              <w:spacing w:beforeLines="0" w:afterLines="0"/>
                            </w:pPr>
                            <w:r>
                              <w:t xml:space="preserve"> </w:t>
                            </w:r>
                          </w:p>
                        </w:tc>
                      </w:tr>
                      <w:tr w:rsidR="007E0E7E"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BE10D4" w:rsidRDefault="007E0E7E" w:rsidP="00BE10D4">
                            <w:pPr>
                              <w:spacing w:beforeLines="0" w:afterLines="0"/>
                              <w:jc w:val="left"/>
                              <w:rPr>
                                <w:b/>
                              </w:rPr>
                            </w:pPr>
                            <w:r w:rsidRPr="00BE10D4">
                              <w:rPr>
                                <w:b/>
                              </w:rPr>
                              <w:t xml:space="preserve">Other contributors: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7E0E7E" w:rsidRPr="00817C22" w:rsidRDefault="007E0E7E">
                            <w:pPr>
                              <w:spacing w:beforeLines="0" w:afterLines="0"/>
                            </w:pPr>
                            <w:r>
                              <w:t xml:space="preserve"> </w:t>
                            </w:r>
                          </w:p>
                        </w:tc>
                      </w:tr>
                    </w:tbl>
                    <w:p w:rsidR="007E0E7E" w:rsidRDefault="007E0E7E" w:rsidP="00753446">
                      <w:pPr>
                        <w:pBdr>
                          <w:left w:val="single" w:sz="24" w:space="4" w:color="D1A776" w:themeColor="accent2" w:themeTint="99"/>
                        </w:pBdr>
                        <w:spacing w:before="2" w:after="2"/>
                        <w:rPr>
                          <w:rFonts w:asciiTheme="majorHAnsi" w:hAnsiTheme="majorHAnsi"/>
                          <w:noProof/>
                          <w:color w:val="921F07" w:themeColor="text1"/>
                          <w:sz w:val="28"/>
                        </w:rPr>
                      </w:pPr>
                    </w:p>
                  </w:txbxContent>
                </v:textbox>
                <w10:wrap anchorx="page" anchory="page"/>
              </v:shape>
            </w:pict>
          </w: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371C32" w:rsidP="00B61767">
          <w:pPr>
            <w:spacing w:before="2" w:after="2"/>
          </w:pPr>
          <w:r>
            <w:rPr>
              <w:noProof/>
            </w:rPr>
            <w:pict>
              <v:shape id="_x0000_s1030" type="#_x0000_t202" style="position:absolute;left:0;text-align:left;margin-left:54pt;margin-top:7in;width:7in;height:151.2pt;z-index:251663360;mso-position-horizontal:absolute;mso-position-horizontal-relative:page;mso-position-vertical:absolute;mso-position-vertical-relative:page" stroked="f">
                <v:textbox style="mso-next-textbox:#_x0000_s1030">
                  <w:txbxContent>
                    <w:p w:rsidR="007E0E7E" w:rsidRDefault="007E0E7E" w:rsidP="00753446">
                      <w:pPr>
                        <w:pBdr>
                          <w:left w:val="single" w:sz="24" w:space="4" w:color="ADADAD" w:themeColor="text2" w:themeTint="66"/>
                        </w:pBdr>
                        <w:spacing w:before="2" w:after="2"/>
                        <w:rPr>
                          <w:rFonts w:asciiTheme="majorHAnsi" w:hAnsiTheme="majorHAnsi"/>
                          <w:b/>
                          <w:caps/>
                          <w:color w:val="722525" w:themeColor="accent1" w:themeShade="BF"/>
                          <w:sz w:val="28"/>
                        </w:rPr>
                      </w:pPr>
                      <w:r>
                        <w:rPr>
                          <w:rFonts w:asciiTheme="majorHAnsi" w:hAnsiTheme="majorHAnsi"/>
                          <w:b/>
                          <w:caps/>
                          <w:color w:val="722525" w:themeColor="accent1" w:themeShade="BF"/>
                          <w:sz w:val="28"/>
                        </w:rPr>
                        <w:t>Abstract</w:t>
                      </w:r>
                    </w:p>
                    <w:p w:rsidR="007E0E7E" w:rsidRDefault="007E0E7E" w:rsidP="00753446">
                      <w:pPr>
                        <w:pBdr>
                          <w:left w:val="single" w:sz="24" w:space="4" w:color="ADADAD" w:themeColor="text2" w:themeTint="66"/>
                        </w:pBdr>
                        <w:spacing w:before="2" w:after="2"/>
                        <w:rPr>
                          <w:rFonts w:asciiTheme="majorHAnsi" w:hAnsiTheme="majorHAnsi"/>
                          <w:b/>
                          <w:caps/>
                          <w:color w:val="722525" w:themeColor="accent1" w:themeShade="BF"/>
                          <w:sz w:val="28"/>
                        </w:rPr>
                      </w:pPr>
                    </w:p>
                    <w:p w:rsidR="007E0E7E" w:rsidRPr="00095AC0" w:rsidRDefault="007E0E7E" w:rsidP="00095AC0">
                      <w:pPr>
                        <w:pBdr>
                          <w:left w:val="single" w:sz="24" w:space="4" w:color="ADADAD" w:themeColor="text2" w:themeTint="66"/>
                        </w:pBdr>
                        <w:spacing w:before="2" w:after="2"/>
                        <w:contextualSpacing/>
                        <w:rPr>
                          <w:rFonts w:asciiTheme="majorHAnsi" w:hAnsiTheme="majorHAnsi"/>
                          <w:color w:val="921F07" w:themeColor="text1"/>
                          <w:sz w:val="28"/>
                          <w:szCs w:val="22"/>
                          <w:lang/>
                        </w:rPr>
                      </w:pPr>
                      <w:r w:rsidRPr="00095AC0">
                        <w:rPr>
                          <w:rFonts w:asciiTheme="majorHAnsi" w:hAnsiTheme="majorHAnsi"/>
                          <w:color w:val="921F07" w:themeColor="text1"/>
                          <w:sz w:val="28"/>
                          <w:szCs w:val="22"/>
                          <w:lang/>
                        </w:rPr>
                        <w:t>This document presents the specification of the Knowledge Representation Infrastructure (KRI), which is based on pre-existing products. The KRI ensures a mature basis for storage and retrieval of both knowledge and content, covering all data modalities. The document provides a description of the technology building blocks, overall architecture, standards used, query languages and inference rules.</w:t>
                      </w:r>
                    </w:p>
                    <w:p w:rsidR="007E0E7E" w:rsidRDefault="007E0E7E" w:rsidP="00753446">
                      <w:pPr>
                        <w:pBdr>
                          <w:left w:val="single" w:sz="24" w:space="4" w:color="ADADAD" w:themeColor="text2" w:themeTint="66"/>
                        </w:pBdr>
                        <w:spacing w:before="2" w:after="2"/>
                        <w:contextualSpacing/>
                        <w:rPr>
                          <w:rFonts w:asciiTheme="majorHAnsi" w:hAnsiTheme="majorHAnsi"/>
                          <w:color w:val="921F07" w:themeColor="text1"/>
                          <w:sz w:val="28"/>
                          <w:szCs w:val="22"/>
                        </w:rPr>
                      </w:pPr>
                    </w:p>
                  </w:txbxContent>
                </v:textbox>
                <w10:wrap anchorx="page" anchory="page"/>
              </v:shape>
            </w:pict>
          </w: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pPr>
        </w:p>
        <w:p w:rsidR="00B61767" w:rsidRPr="00B61767" w:rsidRDefault="00B61767" w:rsidP="00B61767">
          <w:pPr>
            <w:spacing w:before="2" w:after="2"/>
            <w:jc w:val="center"/>
          </w:pPr>
        </w:p>
        <w:p w:rsidR="00753446" w:rsidRDefault="00753446" w:rsidP="00753446">
          <w:pPr>
            <w:spacing w:beforeLines="0" w:afterLines="0"/>
          </w:pPr>
          <w:r w:rsidRPr="00B61767">
            <w:br w:type="page"/>
          </w:r>
        </w:p>
        <w:sdt>
          <w:sdtPr>
            <w:rPr>
              <w:rFonts w:ascii="Times New Roman" w:eastAsiaTheme="minorEastAsia" w:hAnsi="Times New Roman" w:cstheme="minorBidi"/>
              <w:b/>
              <w:sz w:val="22"/>
              <w:szCs w:val="20"/>
            </w:rPr>
            <w:id w:val="97782148"/>
            <w:docPartObj>
              <w:docPartGallery w:val="Table of Contents"/>
              <w:docPartUnique/>
            </w:docPartObj>
          </w:sdtPr>
          <w:sdtEndPr>
            <w:rPr>
              <w:rFonts w:asciiTheme="minorHAnsi" w:hAnsiTheme="minorHAnsi"/>
              <w:b w:val="0"/>
              <w:bCs w:val="0"/>
              <w:color w:val="auto"/>
            </w:rPr>
          </w:sdtEndPr>
          <w:sdtContent>
            <w:p w:rsidR="00817C22" w:rsidRDefault="00817C22" w:rsidP="00793251">
              <w:pPr>
                <w:pStyle w:val="TOCHeading"/>
                <w:numPr>
                  <w:ilvl w:val="0"/>
                  <w:numId w:val="0"/>
                </w:numPr>
              </w:pPr>
              <w:r>
                <w:t>Table of Contents</w:t>
              </w:r>
            </w:p>
            <w:p w:rsidR="00912918" w:rsidRDefault="00371C32" w:rsidP="00FF68B7">
              <w:pPr>
                <w:pStyle w:val="TOC1"/>
                <w:tabs>
                  <w:tab w:val="left" w:pos="360"/>
                  <w:tab w:val="right" w:leader="dot" w:pos="8630"/>
                </w:tabs>
                <w:spacing w:before="2" w:after="2"/>
                <w:rPr>
                  <w:b w:val="0"/>
                  <w:noProof/>
                </w:rPr>
              </w:pPr>
              <w:r w:rsidRPr="00371C32">
                <w:fldChar w:fldCharType="begin"/>
              </w:r>
              <w:r w:rsidR="00817C22">
                <w:instrText xml:space="preserve"> TOC \o "1-3" \h \z \u </w:instrText>
              </w:r>
              <w:r w:rsidRPr="00371C32">
                <w:fldChar w:fldCharType="separate"/>
              </w:r>
              <w:r w:rsidR="00912918">
                <w:rPr>
                  <w:noProof/>
                </w:rPr>
                <w:t>1</w:t>
              </w:r>
              <w:r w:rsidR="00912918">
                <w:rPr>
                  <w:b w:val="0"/>
                  <w:noProof/>
                </w:rPr>
                <w:tab/>
              </w:r>
              <w:r w:rsidR="00912918">
                <w:rPr>
                  <w:noProof/>
                </w:rPr>
                <w:t>Introduction</w:t>
              </w:r>
              <w:r w:rsidR="00912918">
                <w:rPr>
                  <w:noProof/>
                </w:rPr>
                <w:tab/>
              </w:r>
              <w:r w:rsidR="00912918">
                <w:rPr>
                  <w:noProof/>
                </w:rPr>
                <w:fldChar w:fldCharType="begin"/>
              </w:r>
              <w:r w:rsidR="00912918">
                <w:rPr>
                  <w:noProof/>
                </w:rPr>
                <w:instrText xml:space="preserve"> PAGEREF _Toc150489355 \h </w:instrText>
              </w:r>
              <w:r w:rsidR="00912918">
                <w:rPr>
                  <w:noProof/>
                </w:rPr>
              </w:r>
              <w:r w:rsidR="00912918">
                <w:rPr>
                  <w:noProof/>
                </w:rPr>
                <w:fldChar w:fldCharType="separate"/>
              </w:r>
              <w:r w:rsidR="00912918">
                <w:rPr>
                  <w:noProof/>
                </w:rPr>
                <w:t>4</w:t>
              </w:r>
              <w:r w:rsidR="00912918">
                <w:rPr>
                  <w:noProof/>
                </w:rPr>
                <w:fldChar w:fldCharType="end"/>
              </w:r>
            </w:p>
            <w:p w:rsidR="00912918" w:rsidRDefault="00912918" w:rsidP="00FF68B7">
              <w:pPr>
                <w:pStyle w:val="TOC1"/>
                <w:tabs>
                  <w:tab w:val="left" w:pos="360"/>
                  <w:tab w:val="right" w:leader="dot" w:pos="8630"/>
                </w:tabs>
                <w:spacing w:before="2" w:after="2"/>
                <w:rPr>
                  <w:b w:val="0"/>
                  <w:noProof/>
                </w:rPr>
              </w:pPr>
              <w:r w:rsidRPr="00FF68B7">
                <w:rPr>
                  <w:noProof/>
                  <w:lang/>
                </w:rPr>
                <w:t>2</w:t>
              </w:r>
              <w:r>
                <w:rPr>
                  <w:b w:val="0"/>
                  <w:noProof/>
                </w:rPr>
                <w:tab/>
              </w:r>
              <w:r w:rsidRPr="00FF68B7">
                <w:rPr>
                  <w:noProof/>
                  <w:lang/>
                </w:rPr>
                <w:t>Requirements</w:t>
              </w:r>
              <w:r>
                <w:rPr>
                  <w:noProof/>
                </w:rPr>
                <w:tab/>
              </w:r>
              <w:r>
                <w:rPr>
                  <w:noProof/>
                </w:rPr>
                <w:fldChar w:fldCharType="begin"/>
              </w:r>
              <w:r>
                <w:rPr>
                  <w:noProof/>
                </w:rPr>
                <w:instrText xml:space="preserve"> PAGEREF _Toc150489356 \h </w:instrText>
              </w:r>
              <w:r>
                <w:rPr>
                  <w:noProof/>
                </w:rPr>
              </w:r>
              <w:r>
                <w:rPr>
                  <w:noProof/>
                </w:rPr>
                <w:fldChar w:fldCharType="separate"/>
              </w:r>
              <w:r>
                <w:rPr>
                  <w:noProof/>
                </w:rPr>
                <w:t>4</w:t>
              </w:r>
              <w:r>
                <w:rPr>
                  <w:noProof/>
                </w:rPr>
                <w:fldChar w:fldCharType="end"/>
              </w:r>
            </w:p>
            <w:p w:rsidR="00912918" w:rsidRDefault="00912918" w:rsidP="00FF68B7">
              <w:pPr>
                <w:pStyle w:val="TOC1"/>
                <w:tabs>
                  <w:tab w:val="left" w:pos="360"/>
                  <w:tab w:val="right" w:leader="dot" w:pos="8630"/>
                </w:tabs>
                <w:spacing w:before="2" w:after="2"/>
                <w:rPr>
                  <w:b w:val="0"/>
                  <w:noProof/>
                </w:rPr>
              </w:pPr>
              <w:r w:rsidRPr="00FF68B7">
                <w:rPr>
                  <w:noProof/>
                  <w:lang/>
                </w:rPr>
                <w:t>3</w:t>
              </w:r>
              <w:r>
                <w:rPr>
                  <w:b w:val="0"/>
                  <w:noProof/>
                </w:rPr>
                <w:tab/>
              </w:r>
              <w:r w:rsidRPr="00FF68B7">
                <w:rPr>
                  <w:noProof/>
                  <w:lang/>
                </w:rPr>
                <w:t>KRI Specification</w:t>
              </w:r>
              <w:r>
                <w:rPr>
                  <w:noProof/>
                </w:rPr>
                <w:tab/>
              </w:r>
              <w:r>
                <w:rPr>
                  <w:noProof/>
                </w:rPr>
                <w:fldChar w:fldCharType="begin"/>
              </w:r>
              <w:r>
                <w:rPr>
                  <w:noProof/>
                </w:rPr>
                <w:instrText xml:space="preserve"> PAGEREF _Toc150489357 \h </w:instrText>
              </w:r>
              <w:r>
                <w:rPr>
                  <w:noProof/>
                </w:rPr>
              </w:r>
              <w:r>
                <w:rPr>
                  <w:noProof/>
                </w:rPr>
                <w:fldChar w:fldCharType="separate"/>
              </w:r>
              <w:r>
                <w:rPr>
                  <w:noProof/>
                </w:rPr>
                <w:t>5</w:t>
              </w:r>
              <w:r>
                <w:rPr>
                  <w:noProof/>
                </w:rPr>
                <w:fldChar w:fldCharType="end"/>
              </w:r>
            </w:p>
            <w:p w:rsidR="00912918" w:rsidRDefault="00912918" w:rsidP="00FF68B7">
              <w:pPr>
                <w:pStyle w:val="TOC2"/>
                <w:tabs>
                  <w:tab w:val="left" w:pos="735"/>
                  <w:tab w:val="right" w:leader="dot" w:pos="8630"/>
                </w:tabs>
                <w:spacing w:before="2" w:after="2"/>
                <w:rPr>
                  <w:b w:val="0"/>
                  <w:noProof/>
                  <w:sz w:val="24"/>
                  <w:szCs w:val="24"/>
                </w:rPr>
              </w:pPr>
              <w:r w:rsidRPr="00FF68B7">
                <w:rPr>
                  <w:noProof/>
                  <w:lang/>
                </w:rPr>
                <w:t>3.1</w:t>
              </w:r>
              <w:r>
                <w:rPr>
                  <w:b w:val="0"/>
                  <w:noProof/>
                  <w:sz w:val="24"/>
                  <w:szCs w:val="24"/>
                </w:rPr>
                <w:tab/>
              </w:r>
              <w:r w:rsidRPr="00FF68B7">
                <w:rPr>
                  <w:noProof/>
                  <w:lang/>
                </w:rPr>
                <w:t>OWLIM</w:t>
              </w:r>
              <w:r>
                <w:rPr>
                  <w:noProof/>
                </w:rPr>
                <w:tab/>
              </w:r>
              <w:r>
                <w:rPr>
                  <w:noProof/>
                </w:rPr>
                <w:fldChar w:fldCharType="begin"/>
              </w:r>
              <w:r>
                <w:rPr>
                  <w:noProof/>
                </w:rPr>
                <w:instrText xml:space="preserve"> PAGEREF _Toc150489358 \h </w:instrText>
              </w:r>
              <w:r>
                <w:rPr>
                  <w:noProof/>
                </w:rPr>
              </w:r>
              <w:r>
                <w:rPr>
                  <w:noProof/>
                </w:rPr>
                <w:fldChar w:fldCharType="separate"/>
              </w:r>
              <w:r>
                <w:rPr>
                  <w:noProof/>
                </w:rPr>
                <w:t>5</w:t>
              </w:r>
              <w:r>
                <w:rPr>
                  <w:noProof/>
                </w:rPr>
                <w:fldChar w:fldCharType="end"/>
              </w:r>
            </w:p>
            <w:p w:rsidR="00912918" w:rsidRDefault="00912918" w:rsidP="00FF68B7">
              <w:pPr>
                <w:pStyle w:val="TOC3"/>
                <w:tabs>
                  <w:tab w:val="left" w:pos="1120"/>
                  <w:tab w:val="right" w:leader="dot" w:pos="8630"/>
                </w:tabs>
                <w:spacing w:before="2" w:after="2"/>
                <w:rPr>
                  <w:noProof/>
                  <w:sz w:val="24"/>
                  <w:szCs w:val="24"/>
                </w:rPr>
              </w:pPr>
              <w:r w:rsidRPr="00FF68B7">
                <w:rPr>
                  <w:noProof/>
                  <w:lang/>
                </w:rPr>
                <w:t>3.1.1</w:t>
              </w:r>
              <w:r>
                <w:rPr>
                  <w:noProof/>
                  <w:sz w:val="24"/>
                  <w:szCs w:val="24"/>
                </w:rPr>
                <w:tab/>
              </w:r>
              <w:r w:rsidRPr="00FF68B7">
                <w:rPr>
                  <w:noProof/>
                  <w:lang/>
                </w:rPr>
                <w:t>Overview</w:t>
              </w:r>
              <w:r>
                <w:rPr>
                  <w:noProof/>
                </w:rPr>
                <w:tab/>
              </w:r>
              <w:r>
                <w:rPr>
                  <w:noProof/>
                </w:rPr>
                <w:fldChar w:fldCharType="begin"/>
              </w:r>
              <w:r>
                <w:rPr>
                  <w:noProof/>
                </w:rPr>
                <w:instrText xml:space="preserve"> PAGEREF _Toc150489359 \h </w:instrText>
              </w:r>
              <w:r>
                <w:rPr>
                  <w:noProof/>
                </w:rPr>
              </w:r>
              <w:r>
                <w:rPr>
                  <w:noProof/>
                </w:rPr>
                <w:fldChar w:fldCharType="separate"/>
              </w:r>
              <w:r>
                <w:rPr>
                  <w:noProof/>
                </w:rPr>
                <w:t>5</w:t>
              </w:r>
              <w:r>
                <w:rPr>
                  <w:noProof/>
                </w:rPr>
                <w:fldChar w:fldCharType="end"/>
              </w:r>
            </w:p>
            <w:p w:rsidR="00912918" w:rsidRDefault="00912918" w:rsidP="00FF68B7">
              <w:pPr>
                <w:pStyle w:val="TOC2"/>
                <w:tabs>
                  <w:tab w:val="left" w:pos="735"/>
                  <w:tab w:val="right" w:leader="dot" w:pos="8630"/>
                </w:tabs>
                <w:spacing w:before="2" w:after="2"/>
                <w:rPr>
                  <w:b w:val="0"/>
                  <w:noProof/>
                  <w:sz w:val="24"/>
                  <w:szCs w:val="24"/>
                </w:rPr>
              </w:pPr>
              <w:r w:rsidRPr="00FF68B7">
                <w:rPr>
                  <w:noProof/>
                  <w:lang/>
                </w:rPr>
                <w:t>3.2</w:t>
              </w:r>
              <w:r>
                <w:rPr>
                  <w:b w:val="0"/>
                  <w:noProof/>
                  <w:sz w:val="24"/>
                  <w:szCs w:val="24"/>
                </w:rPr>
                <w:tab/>
              </w:r>
              <w:r w:rsidRPr="00FF68B7">
                <w:rPr>
                  <w:noProof/>
                  <w:lang/>
                </w:rPr>
                <w:t>Sesame</w:t>
              </w:r>
              <w:r>
                <w:rPr>
                  <w:noProof/>
                </w:rPr>
                <w:tab/>
              </w:r>
              <w:r>
                <w:rPr>
                  <w:noProof/>
                </w:rPr>
                <w:fldChar w:fldCharType="begin"/>
              </w:r>
              <w:r>
                <w:rPr>
                  <w:noProof/>
                </w:rPr>
                <w:instrText xml:space="preserve"> PAGEREF _Toc150489360 \h </w:instrText>
              </w:r>
              <w:r>
                <w:rPr>
                  <w:noProof/>
                </w:rPr>
              </w:r>
              <w:r>
                <w:rPr>
                  <w:noProof/>
                </w:rPr>
                <w:fldChar w:fldCharType="separate"/>
              </w:r>
              <w:r>
                <w:rPr>
                  <w:noProof/>
                </w:rPr>
                <w:t>6</w:t>
              </w:r>
              <w:r>
                <w:rPr>
                  <w:noProof/>
                </w:rPr>
                <w:fldChar w:fldCharType="end"/>
              </w:r>
            </w:p>
            <w:p w:rsidR="00912918" w:rsidRDefault="00912918" w:rsidP="00FF68B7">
              <w:pPr>
                <w:pStyle w:val="TOC3"/>
                <w:tabs>
                  <w:tab w:val="left" w:pos="1120"/>
                  <w:tab w:val="right" w:leader="dot" w:pos="8630"/>
                </w:tabs>
                <w:spacing w:before="2" w:after="2"/>
                <w:rPr>
                  <w:noProof/>
                  <w:sz w:val="24"/>
                  <w:szCs w:val="24"/>
                </w:rPr>
              </w:pPr>
              <w:r w:rsidRPr="00FF68B7">
                <w:rPr>
                  <w:noProof/>
                  <w:lang/>
                </w:rPr>
                <w:t>3.2.1</w:t>
              </w:r>
              <w:r>
                <w:rPr>
                  <w:noProof/>
                  <w:sz w:val="24"/>
                  <w:szCs w:val="24"/>
                </w:rPr>
                <w:tab/>
              </w:r>
              <w:r w:rsidRPr="00FF68B7">
                <w:rPr>
                  <w:noProof/>
                  <w:lang/>
                </w:rPr>
                <w:t>Sesame Architecture</w:t>
              </w:r>
              <w:r>
                <w:rPr>
                  <w:noProof/>
                </w:rPr>
                <w:tab/>
              </w:r>
              <w:r>
                <w:rPr>
                  <w:noProof/>
                </w:rPr>
                <w:fldChar w:fldCharType="begin"/>
              </w:r>
              <w:r>
                <w:rPr>
                  <w:noProof/>
                </w:rPr>
                <w:instrText xml:space="preserve"> PAGEREF _Toc150489361 \h </w:instrText>
              </w:r>
              <w:r>
                <w:rPr>
                  <w:noProof/>
                </w:rPr>
              </w:r>
              <w:r>
                <w:rPr>
                  <w:noProof/>
                </w:rPr>
                <w:fldChar w:fldCharType="separate"/>
              </w:r>
              <w:r>
                <w:rPr>
                  <w:noProof/>
                </w:rPr>
                <w:t>6</w:t>
              </w:r>
              <w:r>
                <w:rPr>
                  <w:noProof/>
                </w:rPr>
                <w:fldChar w:fldCharType="end"/>
              </w:r>
            </w:p>
            <w:p w:rsidR="00912918" w:rsidRDefault="00912918" w:rsidP="00FF68B7">
              <w:pPr>
                <w:pStyle w:val="TOC3"/>
                <w:tabs>
                  <w:tab w:val="left" w:pos="1120"/>
                  <w:tab w:val="right" w:leader="dot" w:pos="8630"/>
                </w:tabs>
                <w:spacing w:before="2" w:after="2"/>
                <w:rPr>
                  <w:noProof/>
                  <w:sz w:val="24"/>
                  <w:szCs w:val="24"/>
                </w:rPr>
              </w:pPr>
              <w:r w:rsidRPr="00FF68B7">
                <w:rPr>
                  <w:noProof/>
                  <w:lang/>
                </w:rPr>
                <w:t>3.2.2</w:t>
              </w:r>
              <w:r>
                <w:rPr>
                  <w:noProof/>
                  <w:sz w:val="24"/>
                  <w:szCs w:val="24"/>
                </w:rPr>
                <w:tab/>
              </w:r>
              <w:r w:rsidRPr="00FF68B7">
                <w:rPr>
                  <w:noProof/>
                  <w:lang/>
                </w:rPr>
                <w:t>The SAIL API and OWLIM</w:t>
              </w:r>
              <w:r>
                <w:rPr>
                  <w:noProof/>
                </w:rPr>
                <w:tab/>
              </w:r>
              <w:r>
                <w:rPr>
                  <w:noProof/>
                </w:rPr>
                <w:fldChar w:fldCharType="begin"/>
              </w:r>
              <w:r>
                <w:rPr>
                  <w:noProof/>
                </w:rPr>
                <w:instrText xml:space="preserve"> PAGEREF _Toc150489362 \h </w:instrText>
              </w:r>
              <w:r>
                <w:rPr>
                  <w:noProof/>
                </w:rPr>
              </w:r>
              <w:r>
                <w:rPr>
                  <w:noProof/>
                </w:rPr>
                <w:fldChar w:fldCharType="separate"/>
              </w:r>
              <w:r>
                <w:rPr>
                  <w:noProof/>
                </w:rPr>
                <w:t>7</w:t>
              </w:r>
              <w:r>
                <w:rPr>
                  <w:noProof/>
                </w:rPr>
                <w:fldChar w:fldCharType="end"/>
              </w:r>
            </w:p>
            <w:p w:rsidR="00912918" w:rsidRDefault="00912918" w:rsidP="00FF68B7">
              <w:pPr>
                <w:pStyle w:val="TOC3"/>
                <w:tabs>
                  <w:tab w:val="left" w:pos="1120"/>
                  <w:tab w:val="right" w:leader="dot" w:pos="8630"/>
                </w:tabs>
                <w:spacing w:before="2" w:after="2"/>
                <w:rPr>
                  <w:noProof/>
                  <w:sz w:val="24"/>
                  <w:szCs w:val="24"/>
                </w:rPr>
              </w:pPr>
              <w:r w:rsidRPr="00FF68B7">
                <w:rPr>
                  <w:noProof/>
                  <w:lang/>
                </w:rPr>
                <w:t>3.2.3</w:t>
              </w:r>
              <w:r>
                <w:rPr>
                  <w:noProof/>
                  <w:sz w:val="24"/>
                  <w:szCs w:val="24"/>
                </w:rPr>
                <w:tab/>
              </w:r>
              <w:r w:rsidRPr="00FF68B7">
                <w:rPr>
                  <w:noProof/>
                  <w:lang/>
                </w:rPr>
                <w:t>OWLIM Interoperability and Architecture</w:t>
              </w:r>
              <w:r>
                <w:rPr>
                  <w:noProof/>
                </w:rPr>
                <w:tab/>
              </w:r>
              <w:r>
                <w:rPr>
                  <w:noProof/>
                </w:rPr>
                <w:fldChar w:fldCharType="begin"/>
              </w:r>
              <w:r>
                <w:rPr>
                  <w:noProof/>
                </w:rPr>
                <w:instrText xml:space="preserve"> PAGEREF _Toc150489363 \h </w:instrText>
              </w:r>
              <w:r>
                <w:rPr>
                  <w:noProof/>
                </w:rPr>
              </w:r>
              <w:r>
                <w:rPr>
                  <w:noProof/>
                </w:rPr>
                <w:fldChar w:fldCharType="separate"/>
              </w:r>
              <w:r>
                <w:rPr>
                  <w:noProof/>
                </w:rPr>
                <w:t>9</w:t>
              </w:r>
              <w:r>
                <w:rPr>
                  <w:noProof/>
                </w:rPr>
                <w:fldChar w:fldCharType="end"/>
              </w:r>
            </w:p>
            <w:p w:rsidR="00912918" w:rsidRDefault="00912918" w:rsidP="00FF68B7">
              <w:pPr>
                <w:pStyle w:val="TOC3"/>
                <w:tabs>
                  <w:tab w:val="left" w:pos="1120"/>
                  <w:tab w:val="right" w:leader="dot" w:pos="8630"/>
                </w:tabs>
                <w:spacing w:before="2" w:after="2"/>
                <w:rPr>
                  <w:noProof/>
                  <w:sz w:val="24"/>
                  <w:szCs w:val="24"/>
                </w:rPr>
              </w:pPr>
              <w:r>
                <w:rPr>
                  <w:noProof/>
                </w:rPr>
                <w:t>3.2.4</w:t>
              </w:r>
              <w:r>
                <w:rPr>
                  <w:noProof/>
                  <w:sz w:val="24"/>
                  <w:szCs w:val="24"/>
                </w:rPr>
                <w:tab/>
              </w:r>
              <w:r>
                <w:rPr>
                  <w:noProof/>
                </w:rPr>
                <w:t>The TRREE Engine</w:t>
              </w:r>
              <w:r>
                <w:rPr>
                  <w:noProof/>
                </w:rPr>
                <w:tab/>
              </w:r>
              <w:r>
                <w:rPr>
                  <w:noProof/>
                </w:rPr>
                <w:fldChar w:fldCharType="begin"/>
              </w:r>
              <w:r>
                <w:rPr>
                  <w:noProof/>
                </w:rPr>
                <w:instrText xml:space="preserve"> PAGEREF _Toc150489364 \h </w:instrText>
              </w:r>
              <w:r>
                <w:rPr>
                  <w:noProof/>
                </w:rPr>
              </w:r>
              <w:r>
                <w:rPr>
                  <w:noProof/>
                </w:rPr>
                <w:fldChar w:fldCharType="separate"/>
              </w:r>
              <w:r>
                <w:rPr>
                  <w:noProof/>
                </w:rPr>
                <w:t>10</w:t>
              </w:r>
              <w:r>
                <w:rPr>
                  <w:noProof/>
                </w:rPr>
                <w:fldChar w:fldCharType="end"/>
              </w:r>
            </w:p>
            <w:p w:rsidR="00912918" w:rsidRDefault="00912918" w:rsidP="00FF68B7">
              <w:pPr>
                <w:pStyle w:val="TOC3"/>
                <w:tabs>
                  <w:tab w:val="left" w:pos="1120"/>
                  <w:tab w:val="right" w:leader="dot" w:pos="8630"/>
                </w:tabs>
                <w:spacing w:before="2" w:after="2"/>
                <w:rPr>
                  <w:noProof/>
                  <w:sz w:val="24"/>
                  <w:szCs w:val="24"/>
                </w:rPr>
              </w:pPr>
              <w:r w:rsidRPr="00FF68B7">
                <w:rPr>
                  <w:noProof/>
                  <w:lang/>
                </w:rPr>
                <w:t>3.2.5</w:t>
              </w:r>
              <w:r>
                <w:rPr>
                  <w:noProof/>
                  <w:sz w:val="24"/>
                  <w:szCs w:val="24"/>
                </w:rPr>
                <w:tab/>
              </w:r>
              <w:r w:rsidRPr="00FF68B7">
                <w:rPr>
                  <w:noProof/>
                  <w:lang/>
                </w:rPr>
                <w:t>Supported Semantics</w:t>
              </w:r>
              <w:r>
                <w:rPr>
                  <w:noProof/>
                </w:rPr>
                <w:tab/>
              </w:r>
              <w:r>
                <w:rPr>
                  <w:noProof/>
                </w:rPr>
                <w:fldChar w:fldCharType="begin"/>
              </w:r>
              <w:r>
                <w:rPr>
                  <w:noProof/>
                </w:rPr>
                <w:instrText xml:space="preserve"> PAGEREF _Toc150489365 \h </w:instrText>
              </w:r>
              <w:r>
                <w:rPr>
                  <w:noProof/>
                </w:rPr>
              </w:r>
              <w:r>
                <w:rPr>
                  <w:noProof/>
                </w:rPr>
                <w:fldChar w:fldCharType="separate"/>
              </w:r>
              <w:r>
                <w:rPr>
                  <w:noProof/>
                </w:rPr>
                <w:t>10</w:t>
              </w:r>
              <w:r>
                <w:rPr>
                  <w:noProof/>
                </w:rPr>
                <w:fldChar w:fldCharType="end"/>
              </w:r>
            </w:p>
            <w:p w:rsidR="00912918" w:rsidRDefault="00912918" w:rsidP="00FF68B7">
              <w:pPr>
                <w:pStyle w:val="TOC2"/>
                <w:tabs>
                  <w:tab w:val="left" w:pos="735"/>
                  <w:tab w:val="right" w:leader="dot" w:pos="8630"/>
                </w:tabs>
                <w:spacing w:before="2" w:after="2"/>
                <w:rPr>
                  <w:b w:val="0"/>
                  <w:noProof/>
                  <w:sz w:val="24"/>
                  <w:szCs w:val="24"/>
                </w:rPr>
              </w:pPr>
              <w:r w:rsidRPr="00FF68B7">
                <w:rPr>
                  <w:noProof/>
                  <w:lang/>
                </w:rPr>
                <w:t>3.3</w:t>
              </w:r>
              <w:r>
                <w:rPr>
                  <w:b w:val="0"/>
                  <w:noProof/>
                  <w:sz w:val="24"/>
                  <w:szCs w:val="24"/>
                </w:rPr>
                <w:tab/>
              </w:r>
              <w:r>
                <w:rPr>
                  <w:noProof/>
                </w:rPr>
                <w:t>RDFDB</w:t>
              </w:r>
              <w:r>
                <w:rPr>
                  <w:noProof/>
                </w:rPr>
                <w:tab/>
              </w:r>
              <w:r>
                <w:rPr>
                  <w:noProof/>
                </w:rPr>
                <w:fldChar w:fldCharType="begin"/>
              </w:r>
              <w:r>
                <w:rPr>
                  <w:noProof/>
                </w:rPr>
                <w:instrText xml:space="preserve"> PAGEREF _Toc150489366 \h </w:instrText>
              </w:r>
              <w:r>
                <w:rPr>
                  <w:noProof/>
                </w:rPr>
              </w:r>
              <w:r>
                <w:rPr>
                  <w:noProof/>
                </w:rPr>
                <w:fldChar w:fldCharType="separate"/>
              </w:r>
              <w:r>
                <w:rPr>
                  <w:noProof/>
                </w:rPr>
                <w:t>12</w:t>
              </w:r>
              <w:r>
                <w:rPr>
                  <w:noProof/>
                </w:rPr>
                <w:fldChar w:fldCharType="end"/>
              </w:r>
            </w:p>
            <w:p w:rsidR="00912918" w:rsidRDefault="00912918" w:rsidP="00FF68B7">
              <w:pPr>
                <w:pStyle w:val="TOC3"/>
                <w:tabs>
                  <w:tab w:val="left" w:pos="1120"/>
                  <w:tab w:val="right" w:leader="dot" w:pos="8630"/>
                </w:tabs>
                <w:spacing w:before="2" w:after="2"/>
                <w:rPr>
                  <w:noProof/>
                  <w:sz w:val="24"/>
                  <w:szCs w:val="24"/>
                </w:rPr>
              </w:pPr>
              <w:r w:rsidRPr="00FF68B7">
                <w:rPr>
                  <w:noProof/>
                  <w:lang/>
                </w:rPr>
                <w:t>3.3.1</w:t>
              </w:r>
              <w:r>
                <w:rPr>
                  <w:noProof/>
                  <w:sz w:val="24"/>
                  <w:szCs w:val="24"/>
                </w:rPr>
                <w:tab/>
              </w:r>
              <w:r w:rsidRPr="00FF68B7">
                <w:rPr>
                  <w:noProof/>
                  <w:lang/>
                </w:rPr>
                <w:t>Overview</w:t>
              </w:r>
              <w:r>
                <w:rPr>
                  <w:noProof/>
                </w:rPr>
                <w:tab/>
              </w:r>
              <w:r>
                <w:rPr>
                  <w:noProof/>
                </w:rPr>
                <w:fldChar w:fldCharType="begin"/>
              </w:r>
              <w:r>
                <w:rPr>
                  <w:noProof/>
                </w:rPr>
                <w:instrText xml:space="preserve"> PAGEREF _Toc150489367 \h </w:instrText>
              </w:r>
              <w:r>
                <w:rPr>
                  <w:noProof/>
                </w:rPr>
              </w:r>
              <w:r>
                <w:rPr>
                  <w:noProof/>
                </w:rPr>
                <w:fldChar w:fldCharType="separate"/>
              </w:r>
              <w:r>
                <w:rPr>
                  <w:noProof/>
                </w:rPr>
                <w:t>13</w:t>
              </w:r>
              <w:r>
                <w:rPr>
                  <w:noProof/>
                </w:rPr>
                <w:fldChar w:fldCharType="end"/>
              </w:r>
            </w:p>
            <w:p w:rsidR="00912918" w:rsidRDefault="00912918" w:rsidP="00FF68B7">
              <w:pPr>
                <w:pStyle w:val="TOC3"/>
                <w:tabs>
                  <w:tab w:val="left" w:pos="1120"/>
                  <w:tab w:val="right" w:leader="dot" w:pos="8630"/>
                </w:tabs>
                <w:spacing w:before="2" w:after="2"/>
                <w:rPr>
                  <w:noProof/>
                  <w:sz w:val="24"/>
                  <w:szCs w:val="24"/>
                </w:rPr>
              </w:pPr>
              <w:r w:rsidRPr="00FF68B7">
                <w:rPr>
                  <w:noProof/>
                  <w:lang/>
                </w:rPr>
                <w:t>3.3.2</w:t>
              </w:r>
              <w:r>
                <w:rPr>
                  <w:noProof/>
                  <w:sz w:val="24"/>
                  <w:szCs w:val="24"/>
                </w:rPr>
                <w:tab/>
              </w:r>
              <w:r w:rsidRPr="00FF68B7">
                <w:rPr>
                  <w:noProof/>
                  <w:lang/>
                </w:rPr>
                <w:t>RDFDB Use</w:t>
              </w:r>
              <w:r>
                <w:rPr>
                  <w:noProof/>
                </w:rPr>
                <w:tab/>
              </w:r>
              <w:r>
                <w:rPr>
                  <w:noProof/>
                </w:rPr>
                <w:fldChar w:fldCharType="begin"/>
              </w:r>
              <w:r>
                <w:rPr>
                  <w:noProof/>
                </w:rPr>
                <w:instrText xml:space="preserve"> PAGEREF _Toc150489368 \h </w:instrText>
              </w:r>
              <w:r>
                <w:rPr>
                  <w:noProof/>
                </w:rPr>
              </w:r>
              <w:r>
                <w:rPr>
                  <w:noProof/>
                </w:rPr>
                <w:fldChar w:fldCharType="separate"/>
              </w:r>
              <w:r>
                <w:rPr>
                  <w:noProof/>
                </w:rPr>
                <w:t>15</w:t>
              </w:r>
              <w:r>
                <w:rPr>
                  <w:noProof/>
                </w:rPr>
                <w:fldChar w:fldCharType="end"/>
              </w:r>
            </w:p>
            <w:p w:rsidR="00912918" w:rsidRDefault="00912918" w:rsidP="00FF68B7">
              <w:pPr>
                <w:pStyle w:val="TOC2"/>
                <w:tabs>
                  <w:tab w:val="left" w:pos="735"/>
                  <w:tab w:val="right" w:leader="dot" w:pos="8630"/>
                </w:tabs>
                <w:spacing w:before="2" w:after="2"/>
                <w:rPr>
                  <w:b w:val="0"/>
                  <w:noProof/>
                  <w:sz w:val="24"/>
                  <w:szCs w:val="24"/>
                </w:rPr>
              </w:pPr>
              <w:r>
                <w:rPr>
                  <w:noProof/>
                </w:rPr>
                <w:t>3.4</w:t>
              </w:r>
              <w:r>
                <w:rPr>
                  <w:b w:val="0"/>
                  <w:noProof/>
                  <w:sz w:val="24"/>
                  <w:szCs w:val="24"/>
                </w:rPr>
                <w:tab/>
              </w:r>
              <w:r>
                <w:rPr>
                  <w:noProof/>
                </w:rPr>
                <w:t>Data Sources</w:t>
              </w:r>
              <w:r>
                <w:rPr>
                  <w:noProof/>
                </w:rPr>
                <w:tab/>
              </w:r>
              <w:r>
                <w:rPr>
                  <w:noProof/>
                </w:rPr>
                <w:fldChar w:fldCharType="begin"/>
              </w:r>
              <w:r>
                <w:rPr>
                  <w:noProof/>
                </w:rPr>
                <w:instrText xml:space="preserve"> PAGEREF _Toc150489369 \h </w:instrText>
              </w:r>
              <w:r>
                <w:rPr>
                  <w:noProof/>
                </w:rPr>
              </w:r>
              <w:r>
                <w:rPr>
                  <w:noProof/>
                </w:rPr>
                <w:fldChar w:fldCharType="separate"/>
              </w:r>
              <w:r>
                <w:rPr>
                  <w:noProof/>
                </w:rPr>
                <w:t>15</w:t>
              </w:r>
              <w:r>
                <w:rPr>
                  <w:noProof/>
                </w:rPr>
                <w:fldChar w:fldCharType="end"/>
              </w:r>
            </w:p>
            <w:p w:rsidR="00912918" w:rsidRDefault="00912918" w:rsidP="00FF68B7">
              <w:pPr>
                <w:pStyle w:val="TOC3"/>
                <w:tabs>
                  <w:tab w:val="left" w:pos="1120"/>
                  <w:tab w:val="right" w:leader="dot" w:pos="8630"/>
                </w:tabs>
                <w:spacing w:before="2" w:after="2"/>
                <w:rPr>
                  <w:noProof/>
                  <w:sz w:val="24"/>
                  <w:szCs w:val="24"/>
                </w:rPr>
              </w:pPr>
              <w:r w:rsidRPr="00FF68B7">
                <w:rPr>
                  <w:noProof/>
                  <w:lang/>
                </w:rPr>
                <w:t>3.4.1</w:t>
              </w:r>
              <w:r>
                <w:rPr>
                  <w:noProof/>
                  <w:sz w:val="24"/>
                  <w:szCs w:val="24"/>
                </w:rPr>
                <w:tab/>
              </w:r>
              <w:r w:rsidRPr="00FF68B7">
                <w:rPr>
                  <w:noProof/>
                  <w:lang/>
                </w:rPr>
                <w:t>PROTON Ontology</w:t>
              </w:r>
              <w:r>
                <w:rPr>
                  <w:noProof/>
                </w:rPr>
                <w:tab/>
              </w:r>
              <w:r>
                <w:rPr>
                  <w:noProof/>
                </w:rPr>
                <w:fldChar w:fldCharType="begin"/>
              </w:r>
              <w:r>
                <w:rPr>
                  <w:noProof/>
                </w:rPr>
                <w:instrText xml:space="preserve"> PAGEREF _Toc150489370 \h </w:instrText>
              </w:r>
              <w:r>
                <w:rPr>
                  <w:noProof/>
                </w:rPr>
              </w:r>
              <w:r>
                <w:rPr>
                  <w:noProof/>
                </w:rPr>
                <w:fldChar w:fldCharType="separate"/>
              </w:r>
              <w:r>
                <w:rPr>
                  <w:noProof/>
                </w:rPr>
                <w:t>16</w:t>
              </w:r>
              <w:r>
                <w:rPr>
                  <w:noProof/>
                </w:rPr>
                <w:fldChar w:fldCharType="end"/>
              </w:r>
            </w:p>
            <w:p w:rsidR="00912918" w:rsidRDefault="00912918" w:rsidP="00FF68B7">
              <w:pPr>
                <w:pStyle w:val="TOC3"/>
                <w:tabs>
                  <w:tab w:val="left" w:pos="1120"/>
                  <w:tab w:val="right" w:leader="dot" w:pos="8630"/>
                </w:tabs>
                <w:spacing w:before="2" w:after="2"/>
                <w:rPr>
                  <w:noProof/>
                  <w:sz w:val="24"/>
                  <w:szCs w:val="24"/>
                </w:rPr>
              </w:pPr>
              <w:r w:rsidRPr="00FF68B7">
                <w:rPr>
                  <w:noProof/>
                  <w:lang/>
                </w:rPr>
                <w:t>3.4.2</w:t>
              </w:r>
              <w:r>
                <w:rPr>
                  <w:noProof/>
                  <w:sz w:val="24"/>
                  <w:szCs w:val="24"/>
                </w:rPr>
                <w:tab/>
              </w:r>
              <w:r w:rsidRPr="00FF68B7">
                <w:rPr>
                  <w:noProof/>
                  <w:lang/>
                </w:rPr>
                <w:t>The Default KRI Knowledge Base</w:t>
              </w:r>
              <w:r>
                <w:rPr>
                  <w:noProof/>
                </w:rPr>
                <w:tab/>
              </w:r>
              <w:r>
                <w:rPr>
                  <w:noProof/>
                </w:rPr>
                <w:fldChar w:fldCharType="begin"/>
              </w:r>
              <w:r>
                <w:rPr>
                  <w:noProof/>
                </w:rPr>
                <w:instrText xml:space="preserve"> PAGEREF _Toc150489371 \h </w:instrText>
              </w:r>
              <w:r>
                <w:rPr>
                  <w:noProof/>
                </w:rPr>
              </w:r>
              <w:r>
                <w:rPr>
                  <w:noProof/>
                </w:rPr>
                <w:fldChar w:fldCharType="separate"/>
              </w:r>
              <w:r>
                <w:rPr>
                  <w:noProof/>
                </w:rPr>
                <w:t>17</w:t>
              </w:r>
              <w:r>
                <w:rPr>
                  <w:noProof/>
                </w:rPr>
                <w:fldChar w:fldCharType="end"/>
              </w:r>
            </w:p>
            <w:p w:rsidR="00912918" w:rsidRDefault="00912918" w:rsidP="00FF68B7">
              <w:pPr>
                <w:pStyle w:val="TOC2"/>
                <w:tabs>
                  <w:tab w:val="left" w:pos="735"/>
                  <w:tab w:val="right" w:leader="dot" w:pos="8630"/>
                </w:tabs>
                <w:spacing w:before="2" w:after="2"/>
                <w:rPr>
                  <w:b w:val="0"/>
                  <w:noProof/>
                  <w:sz w:val="24"/>
                  <w:szCs w:val="24"/>
                </w:rPr>
              </w:pPr>
              <w:r w:rsidRPr="00FF68B7">
                <w:rPr>
                  <w:noProof/>
                  <w:lang/>
                </w:rPr>
                <w:t>3.5</w:t>
              </w:r>
              <w:r>
                <w:rPr>
                  <w:b w:val="0"/>
                  <w:noProof/>
                  <w:sz w:val="24"/>
                  <w:szCs w:val="24"/>
                </w:rPr>
                <w:tab/>
              </w:r>
              <w:r w:rsidRPr="00FF68B7">
                <w:rPr>
                  <w:noProof/>
                  <w:lang/>
                </w:rPr>
                <w:t>KRI Web UI</w:t>
              </w:r>
              <w:r>
                <w:rPr>
                  <w:noProof/>
                </w:rPr>
                <w:tab/>
              </w:r>
              <w:r>
                <w:rPr>
                  <w:noProof/>
                </w:rPr>
                <w:fldChar w:fldCharType="begin"/>
              </w:r>
              <w:r>
                <w:rPr>
                  <w:noProof/>
                </w:rPr>
                <w:instrText xml:space="preserve"> PAGEREF _Toc150489372 \h </w:instrText>
              </w:r>
              <w:r>
                <w:rPr>
                  <w:noProof/>
                </w:rPr>
              </w:r>
              <w:r>
                <w:rPr>
                  <w:noProof/>
                </w:rPr>
                <w:fldChar w:fldCharType="separate"/>
              </w:r>
              <w:r>
                <w:rPr>
                  <w:noProof/>
                </w:rPr>
                <w:t>18</w:t>
              </w:r>
              <w:r>
                <w:rPr>
                  <w:noProof/>
                </w:rPr>
                <w:fldChar w:fldCharType="end"/>
              </w:r>
            </w:p>
            <w:p w:rsidR="00912918" w:rsidRDefault="00912918" w:rsidP="00FF68B7">
              <w:pPr>
                <w:pStyle w:val="TOC1"/>
                <w:tabs>
                  <w:tab w:val="left" w:pos="360"/>
                  <w:tab w:val="right" w:leader="dot" w:pos="8630"/>
                </w:tabs>
                <w:spacing w:before="2" w:after="2"/>
                <w:rPr>
                  <w:b w:val="0"/>
                  <w:noProof/>
                </w:rPr>
              </w:pPr>
              <w:r w:rsidRPr="00FF68B7">
                <w:rPr>
                  <w:noProof/>
                  <w:lang/>
                </w:rPr>
                <w:t>4</w:t>
              </w:r>
              <w:r>
                <w:rPr>
                  <w:b w:val="0"/>
                  <w:noProof/>
                </w:rPr>
                <w:tab/>
              </w:r>
              <w:r w:rsidRPr="00FF68B7">
                <w:rPr>
                  <w:noProof/>
                  <w:lang/>
                </w:rPr>
                <w:t>KRI as a Virtual Image</w:t>
              </w:r>
              <w:r>
                <w:rPr>
                  <w:noProof/>
                </w:rPr>
                <w:tab/>
              </w:r>
              <w:r>
                <w:rPr>
                  <w:noProof/>
                </w:rPr>
                <w:fldChar w:fldCharType="begin"/>
              </w:r>
              <w:r>
                <w:rPr>
                  <w:noProof/>
                </w:rPr>
                <w:instrText xml:space="preserve"> PAGEREF _Toc150489373 \h </w:instrText>
              </w:r>
              <w:r>
                <w:rPr>
                  <w:noProof/>
                </w:rPr>
              </w:r>
              <w:r>
                <w:rPr>
                  <w:noProof/>
                </w:rPr>
                <w:fldChar w:fldCharType="separate"/>
              </w:r>
              <w:r>
                <w:rPr>
                  <w:noProof/>
                </w:rPr>
                <w:t>19</w:t>
              </w:r>
              <w:r>
                <w:rPr>
                  <w:noProof/>
                </w:rPr>
                <w:fldChar w:fldCharType="end"/>
              </w:r>
            </w:p>
            <w:p w:rsidR="00912918" w:rsidRDefault="00912918" w:rsidP="00FF68B7">
              <w:pPr>
                <w:pStyle w:val="TOC1"/>
                <w:tabs>
                  <w:tab w:val="left" w:pos="360"/>
                  <w:tab w:val="right" w:leader="dot" w:pos="8630"/>
                </w:tabs>
                <w:spacing w:before="2" w:after="2"/>
                <w:rPr>
                  <w:b w:val="0"/>
                  <w:noProof/>
                </w:rPr>
              </w:pPr>
              <w:r w:rsidRPr="00FF68B7">
                <w:rPr>
                  <w:noProof/>
                  <w:lang/>
                </w:rPr>
                <w:t>5</w:t>
              </w:r>
              <w:r>
                <w:rPr>
                  <w:b w:val="0"/>
                  <w:noProof/>
                </w:rPr>
                <w:tab/>
              </w:r>
              <w:r w:rsidRPr="00FF68B7">
                <w:rPr>
                  <w:noProof/>
                  <w:lang/>
                </w:rPr>
                <w:t>Conclusion</w:t>
              </w:r>
              <w:r>
                <w:rPr>
                  <w:noProof/>
                </w:rPr>
                <w:tab/>
              </w:r>
              <w:r>
                <w:rPr>
                  <w:noProof/>
                </w:rPr>
                <w:fldChar w:fldCharType="begin"/>
              </w:r>
              <w:r>
                <w:rPr>
                  <w:noProof/>
                </w:rPr>
                <w:instrText xml:space="preserve"> PAGEREF _Toc150489374 \h </w:instrText>
              </w:r>
              <w:r>
                <w:rPr>
                  <w:noProof/>
                </w:rPr>
              </w:r>
              <w:r>
                <w:rPr>
                  <w:noProof/>
                </w:rPr>
                <w:fldChar w:fldCharType="separate"/>
              </w:r>
              <w:r>
                <w:rPr>
                  <w:noProof/>
                </w:rPr>
                <w:t>20</w:t>
              </w:r>
              <w:r>
                <w:rPr>
                  <w:noProof/>
                </w:rPr>
                <w:fldChar w:fldCharType="end"/>
              </w:r>
            </w:p>
            <w:p w:rsidR="00912918" w:rsidRDefault="00912918" w:rsidP="00FF68B7">
              <w:pPr>
                <w:pStyle w:val="TOC1"/>
                <w:tabs>
                  <w:tab w:val="left" w:pos="360"/>
                  <w:tab w:val="right" w:leader="dot" w:pos="8630"/>
                </w:tabs>
                <w:spacing w:before="2" w:after="2"/>
                <w:rPr>
                  <w:b w:val="0"/>
                  <w:noProof/>
                </w:rPr>
              </w:pPr>
              <w:r>
                <w:rPr>
                  <w:noProof/>
                </w:rPr>
                <w:t>6</w:t>
              </w:r>
              <w:r>
                <w:rPr>
                  <w:b w:val="0"/>
                  <w:noProof/>
                </w:rPr>
                <w:tab/>
              </w:r>
              <w:r>
                <w:rPr>
                  <w:noProof/>
                </w:rPr>
                <w:t>References</w:t>
              </w:r>
              <w:r>
                <w:rPr>
                  <w:noProof/>
                </w:rPr>
                <w:tab/>
              </w:r>
              <w:r>
                <w:rPr>
                  <w:noProof/>
                </w:rPr>
                <w:fldChar w:fldCharType="begin"/>
              </w:r>
              <w:r>
                <w:rPr>
                  <w:noProof/>
                </w:rPr>
                <w:instrText xml:space="preserve"> PAGEREF _Toc150489375 \h </w:instrText>
              </w:r>
              <w:r>
                <w:rPr>
                  <w:noProof/>
                </w:rPr>
              </w:r>
              <w:r>
                <w:rPr>
                  <w:noProof/>
                </w:rPr>
                <w:fldChar w:fldCharType="separate"/>
              </w:r>
              <w:r>
                <w:rPr>
                  <w:noProof/>
                </w:rPr>
                <w:t>20</w:t>
              </w:r>
              <w:r>
                <w:rPr>
                  <w:noProof/>
                </w:rPr>
                <w:fldChar w:fldCharType="end"/>
              </w:r>
            </w:p>
            <w:p w:rsidR="00912918" w:rsidRDefault="00912918" w:rsidP="00FF68B7">
              <w:pPr>
                <w:pStyle w:val="TOC1"/>
                <w:tabs>
                  <w:tab w:val="left" w:pos="473"/>
                  <w:tab w:val="right" w:leader="dot" w:pos="8630"/>
                </w:tabs>
                <w:spacing w:before="2" w:after="2"/>
                <w:rPr>
                  <w:b w:val="0"/>
                  <w:noProof/>
                </w:rPr>
              </w:pPr>
              <w:r>
                <w:rPr>
                  <w:noProof/>
                </w:rPr>
                <w:t>A.</w:t>
              </w:r>
              <w:r>
                <w:rPr>
                  <w:b w:val="0"/>
                  <w:noProof/>
                </w:rPr>
                <w:tab/>
              </w:r>
              <w:r>
                <w:rPr>
                  <w:noProof/>
                </w:rPr>
                <w:t>Abbreviations</w:t>
              </w:r>
              <w:r>
                <w:rPr>
                  <w:noProof/>
                </w:rPr>
                <w:tab/>
              </w:r>
              <w:r>
                <w:rPr>
                  <w:noProof/>
                </w:rPr>
                <w:fldChar w:fldCharType="begin"/>
              </w:r>
              <w:r>
                <w:rPr>
                  <w:noProof/>
                </w:rPr>
                <w:instrText xml:space="preserve"> PAGEREF _Toc150489376 \h </w:instrText>
              </w:r>
              <w:r>
                <w:rPr>
                  <w:noProof/>
                </w:rPr>
              </w:r>
              <w:r>
                <w:rPr>
                  <w:noProof/>
                </w:rPr>
                <w:fldChar w:fldCharType="separate"/>
              </w:r>
              <w:r>
                <w:rPr>
                  <w:noProof/>
                </w:rPr>
                <w:t>21</w:t>
              </w:r>
              <w:r>
                <w:rPr>
                  <w:noProof/>
                </w:rPr>
                <w:fldChar w:fldCharType="end"/>
              </w:r>
            </w:p>
            <w:p w:rsidR="00912918" w:rsidRDefault="00912918" w:rsidP="00FF68B7">
              <w:pPr>
                <w:pStyle w:val="TOC1"/>
                <w:tabs>
                  <w:tab w:val="left" w:pos="460"/>
                  <w:tab w:val="right" w:leader="dot" w:pos="8630"/>
                </w:tabs>
                <w:spacing w:before="2" w:after="2"/>
                <w:rPr>
                  <w:b w:val="0"/>
                  <w:noProof/>
                </w:rPr>
              </w:pPr>
              <w:r>
                <w:rPr>
                  <w:noProof/>
                </w:rPr>
                <w:t>B.</w:t>
              </w:r>
              <w:r>
                <w:rPr>
                  <w:b w:val="0"/>
                  <w:noProof/>
                </w:rPr>
                <w:tab/>
              </w:r>
              <w:r>
                <w:rPr>
                  <w:noProof/>
                </w:rPr>
                <w:t>Definitions</w:t>
              </w:r>
              <w:r>
                <w:rPr>
                  <w:noProof/>
                </w:rPr>
                <w:tab/>
              </w:r>
              <w:r>
                <w:rPr>
                  <w:noProof/>
                </w:rPr>
                <w:fldChar w:fldCharType="begin"/>
              </w:r>
              <w:r>
                <w:rPr>
                  <w:noProof/>
                </w:rPr>
                <w:instrText xml:space="preserve"> PAGEREF _Toc150489377 \h </w:instrText>
              </w:r>
              <w:r>
                <w:rPr>
                  <w:noProof/>
                </w:rPr>
              </w:r>
              <w:r>
                <w:rPr>
                  <w:noProof/>
                </w:rPr>
                <w:fldChar w:fldCharType="separate"/>
              </w:r>
              <w:r>
                <w:rPr>
                  <w:noProof/>
                </w:rPr>
                <w:t>21</w:t>
              </w:r>
              <w:r>
                <w:rPr>
                  <w:noProof/>
                </w:rPr>
                <w:fldChar w:fldCharType="end"/>
              </w:r>
            </w:p>
            <w:p w:rsidR="007E0E7E" w:rsidRDefault="00371C32" w:rsidP="007E0E7E">
              <w:pPr>
                <w:spacing w:before="2" w:after="2"/>
              </w:pPr>
              <w:r>
                <w:fldChar w:fldCharType="end"/>
              </w:r>
            </w:p>
          </w:sdtContent>
        </w:sdt>
        <w:p w:rsidR="00D65371" w:rsidRDefault="007E0E7E" w:rsidP="00793251">
          <w:pPr>
            <w:pStyle w:val="TOCHeading"/>
            <w:numPr>
              <w:ilvl w:val="0"/>
              <w:numId w:val="0"/>
            </w:numPr>
          </w:pPr>
          <w:r>
            <w:t>Table of Figures</w:t>
          </w:r>
        </w:p>
      </w:sdtContent>
    </w:sdt>
    <w:p w:rsidR="00B607AD" w:rsidRDefault="007E0E7E" w:rsidP="00AB5242">
      <w:pPr>
        <w:pStyle w:val="TableofFigures"/>
        <w:tabs>
          <w:tab w:val="right" w:leader="dot" w:pos="8630"/>
        </w:tabs>
        <w:spacing w:before="2" w:after="2"/>
        <w:rPr>
          <w:noProof/>
          <w:sz w:val="24"/>
          <w:szCs w:val="24"/>
        </w:rPr>
      </w:pPr>
      <w:r w:rsidRPr="007E0E7E">
        <w:rPr>
          <w:noProof/>
        </w:rPr>
        <w:fldChar w:fldCharType="begin"/>
      </w:r>
      <w:r w:rsidRPr="007E0E7E">
        <w:rPr>
          <w:noProof/>
        </w:rPr>
        <w:instrText xml:space="preserve"> TOC \c "Figure" </w:instrText>
      </w:r>
      <w:r w:rsidRPr="007E0E7E">
        <w:rPr>
          <w:noProof/>
        </w:rPr>
        <w:fldChar w:fldCharType="separate"/>
      </w:r>
      <w:r w:rsidR="00B607AD">
        <w:rPr>
          <w:noProof/>
        </w:rPr>
        <w:t>Figure 1: Sesame Architecture</w:t>
      </w:r>
      <w:r w:rsidR="00B607AD">
        <w:rPr>
          <w:noProof/>
        </w:rPr>
        <w:tab/>
      </w:r>
      <w:r w:rsidR="00B607AD">
        <w:rPr>
          <w:noProof/>
        </w:rPr>
        <w:fldChar w:fldCharType="begin"/>
      </w:r>
      <w:r w:rsidR="00B607AD">
        <w:rPr>
          <w:noProof/>
        </w:rPr>
        <w:instrText xml:space="preserve"> PAGEREF _Toc150489108 \h </w:instrText>
      </w:r>
      <w:r w:rsidR="00912918">
        <w:rPr>
          <w:noProof/>
        </w:rPr>
      </w:r>
      <w:r w:rsidR="00B607AD">
        <w:rPr>
          <w:noProof/>
        </w:rPr>
        <w:fldChar w:fldCharType="separate"/>
      </w:r>
      <w:r w:rsidR="00B607AD">
        <w:rPr>
          <w:noProof/>
        </w:rPr>
        <w:t>7</w:t>
      </w:r>
      <w:r w:rsidR="00B607AD">
        <w:rPr>
          <w:noProof/>
        </w:rPr>
        <w:fldChar w:fldCharType="end"/>
      </w:r>
    </w:p>
    <w:p w:rsidR="00B607AD" w:rsidRDefault="00B607AD" w:rsidP="00AB5242">
      <w:pPr>
        <w:pStyle w:val="TableofFigures"/>
        <w:tabs>
          <w:tab w:val="right" w:leader="dot" w:pos="8630"/>
        </w:tabs>
        <w:spacing w:before="2" w:after="2"/>
        <w:rPr>
          <w:noProof/>
          <w:sz w:val="24"/>
          <w:szCs w:val="24"/>
        </w:rPr>
      </w:pPr>
      <w:r>
        <w:rPr>
          <w:noProof/>
        </w:rPr>
        <w:t xml:space="preserve">Figure 2: </w:t>
      </w:r>
      <w:r w:rsidRPr="00AB5242">
        <w:rPr>
          <w:noProof/>
          <w:lang/>
        </w:rPr>
        <w:t>OWLIM Usage and Relations to Sesame and TRREE</w:t>
      </w:r>
      <w:r>
        <w:rPr>
          <w:noProof/>
        </w:rPr>
        <w:tab/>
      </w:r>
      <w:r>
        <w:rPr>
          <w:noProof/>
        </w:rPr>
        <w:fldChar w:fldCharType="begin"/>
      </w:r>
      <w:r>
        <w:rPr>
          <w:noProof/>
        </w:rPr>
        <w:instrText xml:space="preserve"> PAGEREF _Toc150489109 \h </w:instrText>
      </w:r>
      <w:r w:rsidR="00912918">
        <w:rPr>
          <w:noProof/>
        </w:rPr>
      </w:r>
      <w:r>
        <w:rPr>
          <w:noProof/>
        </w:rPr>
        <w:fldChar w:fldCharType="separate"/>
      </w:r>
      <w:r>
        <w:rPr>
          <w:noProof/>
        </w:rPr>
        <w:t>9</w:t>
      </w:r>
      <w:r>
        <w:rPr>
          <w:noProof/>
        </w:rPr>
        <w:fldChar w:fldCharType="end"/>
      </w:r>
    </w:p>
    <w:p w:rsidR="00B607AD" w:rsidRDefault="00B607AD" w:rsidP="00AB5242">
      <w:pPr>
        <w:pStyle w:val="TableofFigures"/>
        <w:tabs>
          <w:tab w:val="right" w:leader="dot" w:pos="8630"/>
        </w:tabs>
        <w:spacing w:before="2" w:after="2"/>
        <w:rPr>
          <w:noProof/>
          <w:sz w:val="24"/>
          <w:szCs w:val="24"/>
        </w:rPr>
      </w:pPr>
      <w:r>
        <w:rPr>
          <w:noProof/>
        </w:rPr>
        <w:t xml:space="preserve">Figure 3: </w:t>
      </w:r>
      <w:r w:rsidRPr="00AB5242">
        <w:rPr>
          <w:noProof/>
          <w:lang/>
        </w:rPr>
        <w:t>Owl-max and Other OWL Dialects</w:t>
      </w:r>
      <w:r>
        <w:rPr>
          <w:noProof/>
        </w:rPr>
        <w:tab/>
      </w:r>
      <w:r>
        <w:rPr>
          <w:noProof/>
        </w:rPr>
        <w:fldChar w:fldCharType="begin"/>
      </w:r>
      <w:r>
        <w:rPr>
          <w:noProof/>
        </w:rPr>
        <w:instrText xml:space="preserve"> PAGEREF _Toc150489110 \h </w:instrText>
      </w:r>
      <w:r w:rsidR="00912918">
        <w:rPr>
          <w:noProof/>
        </w:rPr>
      </w:r>
      <w:r>
        <w:rPr>
          <w:noProof/>
        </w:rPr>
        <w:fldChar w:fldCharType="separate"/>
      </w:r>
      <w:r>
        <w:rPr>
          <w:noProof/>
        </w:rPr>
        <w:t>13</w:t>
      </w:r>
      <w:r>
        <w:rPr>
          <w:noProof/>
        </w:rPr>
        <w:fldChar w:fldCharType="end"/>
      </w:r>
    </w:p>
    <w:p w:rsidR="00B607AD" w:rsidRDefault="00B607AD" w:rsidP="00AB5242">
      <w:pPr>
        <w:pStyle w:val="TableofFigures"/>
        <w:tabs>
          <w:tab w:val="right" w:leader="dot" w:pos="8630"/>
        </w:tabs>
        <w:spacing w:before="2" w:after="2"/>
        <w:rPr>
          <w:noProof/>
          <w:sz w:val="24"/>
          <w:szCs w:val="24"/>
        </w:rPr>
      </w:pPr>
      <w:r>
        <w:rPr>
          <w:noProof/>
        </w:rPr>
        <w:t xml:space="preserve">Figure 4: </w:t>
      </w:r>
      <w:r w:rsidRPr="00AB5242">
        <w:rPr>
          <w:noProof/>
          <w:lang/>
        </w:rPr>
        <w:t>Entity-Relationship Diagram of the ORDI Data Model</w:t>
      </w:r>
      <w:r>
        <w:rPr>
          <w:noProof/>
        </w:rPr>
        <w:tab/>
        <w:t>14</w:t>
      </w:r>
    </w:p>
    <w:p w:rsidR="00B607AD" w:rsidRDefault="00B607AD" w:rsidP="00AB5242">
      <w:pPr>
        <w:pStyle w:val="TableofFigures"/>
        <w:tabs>
          <w:tab w:val="right" w:leader="dot" w:pos="8630"/>
        </w:tabs>
        <w:spacing w:before="2" w:after="2"/>
        <w:rPr>
          <w:noProof/>
          <w:sz w:val="24"/>
          <w:szCs w:val="24"/>
        </w:rPr>
      </w:pPr>
      <w:r>
        <w:rPr>
          <w:noProof/>
        </w:rPr>
        <w:t xml:space="preserve">Figure 5: </w:t>
      </w:r>
      <w:r w:rsidRPr="00AB5242">
        <w:rPr>
          <w:noProof/>
          <w:lang/>
        </w:rPr>
        <w:t>PROTON Ontology</w:t>
      </w:r>
      <w:r>
        <w:rPr>
          <w:noProof/>
        </w:rPr>
        <w:tab/>
      </w:r>
      <w:r>
        <w:rPr>
          <w:noProof/>
        </w:rPr>
        <w:fldChar w:fldCharType="begin"/>
      </w:r>
      <w:r>
        <w:rPr>
          <w:noProof/>
        </w:rPr>
        <w:instrText xml:space="preserve"> PAGEREF _Toc150489111 \h </w:instrText>
      </w:r>
      <w:r w:rsidR="00912918">
        <w:rPr>
          <w:noProof/>
        </w:rPr>
      </w:r>
      <w:r>
        <w:rPr>
          <w:noProof/>
        </w:rPr>
        <w:fldChar w:fldCharType="separate"/>
      </w:r>
      <w:r>
        <w:rPr>
          <w:noProof/>
        </w:rPr>
        <w:t>16</w:t>
      </w:r>
      <w:r>
        <w:rPr>
          <w:noProof/>
        </w:rPr>
        <w:fldChar w:fldCharType="end"/>
      </w:r>
    </w:p>
    <w:p w:rsidR="00B607AD" w:rsidRDefault="00B607AD" w:rsidP="00AB5242">
      <w:pPr>
        <w:pStyle w:val="TableofFigures"/>
        <w:tabs>
          <w:tab w:val="right" w:leader="dot" w:pos="8630"/>
        </w:tabs>
        <w:spacing w:before="2" w:after="2"/>
        <w:rPr>
          <w:noProof/>
          <w:sz w:val="24"/>
          <w:szCs w:val="24"/>
        </w:rPr>
      </w:pPr>
      <w:r>
        <w:rPr>
          <w:noProof/>
        </w:rPr>
        <w:t xml:space="preserve">Figure 6: </w:t>
      </w:r>
      <w:r w:rsidRPr="00AB5242">
        <w:rPr>
          <w:noProof/>
          <w:lang/>
        </w:rPr>
        <w:t>Natural Language Query</w:t>
      </w:r>
      <w:r>
        <w:rPr>
          <w:noProof/>
        </w:rPr>
        <w:tab/>
      </w:r>
      <w:r>
        <w:rPr>
          <w:noProof/>
        </w:rPr>
        <w:fldChar w:fldCharType="begin"/>
      </w:r>
      <w:r>
        <w:rPr>
          <w:noProof/>
        </w:rPr>
        <w:instrText xml:space="preserve"> PAGEREF _Toc150489112 \h </w:instrText>
      </w:r>
      <w:r w:rsidR="00912918">
        <w:rPr>
          <w:noProof/>
        </w:rPr>
      </w:r>
      <w:r>
        <w:rPr>
          <w:noProof/>
        </w:rPr>
        <w:fldChar w:fldCharType="separate"/>
      </w:r>
      <w:r>
        <w:rPr>
          <w:noProof/>
        </w:rPr>
        <w:t>18</w:t>
      </w:r>
      <w:r>
        <w:rPr>
          <w:noProof/>
        </w:rPr>
        <w:fldChar w:fldCharType="end"/>
      </w:r>
    </w:p>
    <w:p w:rsidR="00B607AD" w:rsidRDefault="00B607AD" w:rsidP="00AB5242">
      <w:pPr>
        <w:pStyle w:val="TableofFigures"/>
        <w:tabs>
          <w:tab w:val="right" w:leader="dot" w:pos="8630"/>
        </w:tabs>
        <w:spacing w:before="2" w:after="2"/>
        <w:rPr>
          <w:noProof/>
          <w:sz w:val="24"/>
          <w:szCs w:val="24"/>
        </w:rPr>
      </w:pPr>
      <w:r>
        <w:rPr>
          <w:noProof/>
        </w:rPr>
        <w:t xml:space="preserve">Figure 7: </w:t>
      </w:r>
      <w:r w:rsidRPr="00AB5242">
        <w:rPr>
          <w:noProof/>
          <w:lang/>
        </w:rPr>
        <w:t>Results from the SPARQL Query</w:t>
      </w:r>
      <w:r>
        <w:rPr>
          <w:noProof/>
        </w:rPr>
        <w:tab/>
      </w:r>
      <w:r>
        <w:rPr>
          <w:noProof/>
        </w:rPr>
        <w:fldChar w:fldCharType="begin"/>
      </w:r>
      <w:r>
        <w:rPr>
          <w:noProof/>
        </w:rPr>
        <w:instrText xml:space="preserve"> PAGEREF _Toc150489113 \h </w:instrText>
      </w:r>
      <w:r w:rsidR="00912918">
        <w:rPr>
          <w:noProof/>
        </w:rPr>
      </w:r>
      <w:r>
        <w:rPr>
          <w:noProof/>
        </w:rPr>
        <w:fldChar w:fldCharType="separate"/>
      </w:r>
      <w:r>
        <w:rPr>
          <w:noProof/>
        </w:rPr>
        <w:t>19</w:t>
      </w:r>
      <w:r>
        <w:rPr>
          <w:noProof/>
        </w:rPr>
        <w:fldChar w:fldCharType="end"/>
      </w:r>
    </w:p>
    <w:p w:rsidR="00753446" w:rsidRPr="007E0E7E" w:rsidRDefault="007E0E7E" w:rsidP="007E0E7E">
      <w:pPr>
        <w:pStyle w:val="TOC1"/>
        <w:tabs>
          <w:tab w:val="left" w:pos="360"/>
          <w:tab w:val="right" w:leader="dot" w:pos="8630"/>
        </w:tabs>
        <w:spacing w:before="2" w:after="2"/>
        <w:rPr>
          <w:noProof/>
        </w:rPr>
      </w:pPr>
      <w:r w:rsidRPr="007E0E7E">
        <w:rPr>
          <w:noProof/>
        </w:rPr>
        <w:fldChar w:fldCharType="end"/>
      </w:r>
    </w:p>
    <w:p w:rsidR="00120BB5" w:rsidRDefault="00120BB5">
      <w:pPr>
        <w:spacing w:beforeLines="0" w:afterLines="0"/>
        <w:jc w:val="left"/>
        <w:rPr>
          <w:rFonts w:asciiTheme="majorHAnsi" w:hAnsiTheme="majorHAnsi"/>
          <w:kern w:val="36"/>
          <w:sz w:val="36"/>
        </w:rPr>
      </w:pPr>
      <w:r>
        <w:br w:type="page"/>
      </w:r>
    </w:p>
    <w:p w:rsidR="00D65371" w:rsidRPr="00A559E4" w:rsidRDefault="00095AC0" w:rsidP="00793251">
      <w:pPr>
        <w:pStyle w:val="Heading1"/>
        <w:divId w:val="565605924"/>
      </w:pPr>
      <w:bookmarkStart w:id="0" w:name="_Toc150489355"/>
      <w:r>
        <w:t>Introduction</w:t>
      </w:r>
      <w:bookmarkEnd w:id="0"/>
    </w:p>
    <w:p w:rsidR="00397F80" w:rsidRPr="00095AC0" w:rsidRDefault="00095AC0" w:rsidP="00397F80">
      <w:pPr>
        <w:spacing w:before="2" w:after="2"/>
        <w:divId w:val="653029841"/>
      </w:pPr>
      <w:r w:rsidRPr="00095AC0">
        <w:t>The purpose of this document is to ob</w:t>
      </w:r>
      <w:r w:rsidR="00397F80">
        <w:t>tain a clear picture of the expectations concerning</w:t>
      </w:r>
      <w:r w:rsidRPr="00095AC0">
        <w:t xml:space="preserve"> the back-end</w:t>
      </w:r>
      <w:r w:rsidR="00397F80">
        <w:t xml:space="preserve"> infrastructure</w:t>
      </w:r>
      <w:r w:rsidRPr="00095AC0">
        <w:t xml:space="preserve"> serving the various MOLTO kn</w:t>
      </w:r>
      <w:r w:rsidR="00397F80">
        <w:t>owledge engineering tasks. It is based on the summary and analysis of the</w:t>
      </w:r>
      <w:r w:rsidRPr="00095AC0">
        <w:t xml:space="preserve"> requirements gathered from the case studies</w:t>
      </w:r>
      <w:r w:rsidR="00397F80">
        <w:t>,</w:t>
      </w:r>
      <w:r w:rsidRPr="00095AC0">
        <w:t xml:space="preserve"> </w:t>
      </w:r>
      <w:r w:rsidR="00397F80">
        <w:t>from</w:t>
      </w:r>
      <w:r w:rsidRPr="00095AC0">
        <w:t xml:space="preserve"> grammar development</w:t>
      </w:r>
      <w:r w:rsidR="00397F80">
        <w:t>, and from the</w:t>
      </w:r>
      <w:r w:rsidRPr="00095AC0">
        <w:t xml:space="preserve"> </w:t>
      </w:r>
      <w:proofErr w:type="spellStart"/>
      <w:r w:rsidRPr="00095AC0">
        <w:t>partners</w:t>
      </w:r>
      <w:proofErr w:type="spellEnd"/>
      <w:r w:rsidRPr="00095AC0">
        <w:t>.</w:t>
      </w:r>
      <w:r w:rsidR="00397F80">
        <w:t xml:space="preserve"> </w:t>
      </w:r>
      <w:r w:rsidR="00397F80" w:rsidRPr="00095AC0">
        <w:t>The scope of the deliverable covers presentation of the requirements and specification of the MOLTO Knowledge Representation Infrastructure</w:t>
      </w:r>
      <w:r w:rsidR="00397F80">
        <w:t xml:space="preserve"> (KRI)</w:t>
      </w:r>
      <w:r w:rsidR="00397F80" w:rsidRPr="00095AC0">
        <w:t>.</w:t>
      </w:r>
    </w:p>
    <w:p w:rsidR="00095AC0" w:rsidRPr="00095AC0" w:rsidRDefault="00095AC0" w:rsidP="00095AC0">
      <w:pPr>
        <w:spacing w:before="2" w:after="2"/>
        <w:divId w:val="653029841"/>
      </w:pPr>
    </w:p>
    <w:p w:rsidR="00095AC0" w:rsidRPr="00095AC0" w:rsidRDefault="00095AC0" w:rsidP="00095AC0">
      <w:pPr>
        <w:spacing w:before="2" w:after="2"/>
        <w:divId w:val="653029841"/>
      </w:pPr>
      <w:r w:rsidRPr="00095AC0">
        <w:t>Blending these expectations with previous experience in knowledge engineering, and adding a pinch of common sense, we come up with the specification of the MOLTO Knowledge Rep</w:t>
      </w:r>
      <w:r w:rsidR="00397F80">
        <w:t>resentation Infrastructure</w:t>
      </w:r>
      <w:r w:rsidRPr="00095AC0">
        <w:t xml:space="preserve">. This KRI is the data modeling and manipulation backbone of the entire project, aiming to serve semiautomatic creation of abstract grammars from </w:t>
      </w:r>
      <w:proofErr w:type="spellStart"/>
      <w:r w:rsidRPr="00095AC0">
        <w:t>ontologies</w:t>
      </w:r>
      <w:proofErr w:type="spellEnd"/>
      <w:r w:rsidRPr="00095AC0">
        <w:t xml:space="preserve">; deriving </w:t>
      </w:r>
      <w:proofErr w:type="spellStart"/>
      <w:r w:rsidRPr="00095AC0">
        <w:t>ontologies</w:t>
      </w:r>
      <w:proofErr w:type="spellEnd"/>
      <w:r w:rsidRPr="00095AC0">
        <w:t xml:space="preserve"> from grammars, and instance level knowledge from NL. In terms of retrieval, NL queries will be transformed to semantic queries and the resulting knowledge, expressed back in NL.</w:t>
      </w:r>
    </w:p>
    <w:p w:rsidR="00095AC0" w:rsidRPr="00095AC0" w:rsidRDefault="00095AC0" w:rsidP="00095AC0">
      <w:pPr>
        <w:spacing w:before="2" w:after="2"/>
        <w:divId w:val="653029841"/>
      </w:pPr>
      <w:r w:rsidRPr="00095AC0">
        <w:t>The KRI is based on pre-existing products, and ensures a mature basis for storage and retrieval of both knowledge and content, covering all modalities of the data. This document provide descriptions of the technology building blocks, overall architecture, standards used, query languages and inference rules.</w:t>
      </w:r>
    </w:p>
    <w:p w:rsidR="00397F80" w:rsidRDefault="00397F80" w:rsidP="00095AC0">
      <w:pPr>
        <w:spacing w:before="2" w:after="2"/>
        <w:divId w:val="653029841"/>
      </w:pPr>
    </w:p>
    <w:p w:rsidR="00095AC0" w:rsidRDefault="00095AC0" w:rsidP="00793251">
      <w:pPr>
        <w:pStyle w:val="Heading1"/>
        <w:divId w:val="653029841"/>
        <w:rPr>
          <w:lang/>
        </w:rPr>
      </w:pPr>
      <w:bookmarkStart w:id="1" w:name="_Toc150489356"/>
      <w:r>
        <w:rPr>
          <w:lang/>
        </w:rPr>
        <w:t>Requirements</w:t>
      </w:r>
      <w:bookmarkEnd w:id="1"/>
    </w:p>
    <w:p w:rsidR="00095AC0" w:rsidRPr="00095AC0" w:rsidRDefault="00095AC0" w:rsidP="00095AC0">
      <w:pPr>
        <w:spacing w:before="2" w:after="2"/>
        <w:divId w:val="653029841"/>
      </w:pPr>
      <w:r w:rsidRPr="00095AC0">
        <w:t>The KRI should allow for:</w:t>
      </w:r>
    </w:p>
    <w:p w:rsidR="00095AC0" w:rsidRPr="00095AC0" w:rsidRDefault="00095AC0" w:rsidP="00095AC0">
      <w:pPr>
        <w:pStyle w:val="ListParagraph"/>
        <w:numPr>
          <w:ilvl w:val="0"/>
          <w:numId w:val="3"/>
        </w:numPr>
        <w:spacing w:before="2" w:after="2"/>
        <w:divId w:val="653029841"/>
      </w:pPr>
      <w:r w:rsidRPr="00095AC0">
        <w:t>Building the conceptual models and knowledge bases needed for grammar development and the use cases of MOLTO - one base set and three specialized knowledge sets for the use cases.</w:t>
      </w:r>
    </w:p>
    <w:p w:rsidR="00095AC0" w:rsidRPr="00095AC0" w:rsidRDefault="00095AC0" w:rsidP="00095AC0">
      <w:pPr>
        <w:pStyle w:val="ListParagraph"/>
        <w:numPr>
          <w:ilvl w:val="0"/>
          <w:numId w:val="3"/>
        </w:numPr>
        <w:spacing w:before="2" w:after="2"/>
        <w:divId w:val="653029841"/>
      </w:pPr>
      <w:r w:rsidRPr="00095AC0">
        <w:t>Extending of the PROTON ontology with a large coverage knowledge base focused on named entities and a thesaurus. The specialized sets will include the necessary domain specific models and instances, e.g. multi-lingual patent classification taxonomies, museum ontology and instance base, etc.</w:t>
      </w:r>
    </w:p>
    <w:p w:rsidR="00095AC0" w:rsidRPr="00095AC0" w:rsidRDefault="00095AC0" w:rsidP="00095AC0">
      <w:pPr>
        <w:pStyle w:val="ListParagraph"/>
        <w:numPr>
          <w:ilvl w:val="0"/>
          <w:numId w:val="3"/>
        </w:numPr>
        <w:spacing w:before="2" w:after="2"/>
        <w:divId w:val="653029841"/>
      </w:pPr>
      <w:r w:rsidRPr="00095AC0">
        <w:t>Using a semantic alignment methodology paired with a set of data source transformation tools for each of the structured data sources.</w:t>
      </w:r>
    </w:p>
    <w:p w:rsidR="00095AC0" w:rsidRDefault="00095AC0" w:rsidP="00793251">
      <w:pPr>
        <w:pStyle w:val="Heading1"/>
        <w:divId w:val="653029841"/>
        <w:rPr>
          <w:lang/>
        </w:rPr>
      </w:pPr>
      <w:bookmarkStart w:id="2" w:name="_Toc150489357"/>
      <w:r>
        <w:rPr>
          <w:lang/>
        </w:rPr>
        <w:t>KRI Specification</w:t>
      </w:r>
      <w:bookmarkEnd w:id="2"/>
    </w:p>
    <w:p w:rsidR="00095AC0" w:rsidRPr="00095AC0" w:rsidRDefault="00095AC0" w:rsidP="00095AC0">
      <w:pPr>
        <w:spacing w:before="2" w:after="2"/>
        <w:divId w:val="653029841"/>
      </w:pPr>
      <w:r w:rsidRPr="00095AC0">
        <w:t>The objective of this section is to introduce the KRI specification - the technology building blocks, overall architecture, standards used, query languages and inference rules. It describes how to modify the KRI, how to change the default underlying ontology and database, and how to adjust the inference rule-set of the OWLIM semantic repository.</w:t>
      </w:r>
    </w:p>
    <w:p w:rsidR="00095AC0" w:rsidRPr="00095AC0" w:rsidRDefault="00095AC0" w:rsidP="00095AC0">
      <w:pPr>
        <w:spacing w:before="2" w:after="2"/>
        <w:divId w:val="653029841"/>
      </w:pPr>
      <w:r w:rsidRPr="00095AC0">
        <w:t xml:space="preserve">A demo of the KRI is running on </w:t>
      </w:r>
      <w:hyperlink r:id="rId6" w:history="1">
        <w:r w:rsidRPr="00095AC0">
          <w:t>http://molto.ontotext.com</w:t>
        </w:r>
      </w:hyperlink>
      <w:r w:rsidRPr="00095AC0">
        <w:t xml:space="preserve"> [2].</w:t>
      </w:r>
    </w:p>
    <w:p w:rsidR="00095AC0" w:rsidRPr="00095AC0" w:rsidRDefault="00095AC0" w:rsidP="00095AC0">
      <w:pPr>
        <w:spacing w:before="2" w:after="2"/>
        <w:divId w:val="653029841"/>
      </w:pPr>
      <w:r w:rsidRPr="00095AC0">
        <w:t>The KRI is responsible for the storage and retrieval of content metadata, background knowledge, upper-level ontology, and other possible data, if available (users and communities), and exposes convenient methods for interoperability between the stored knowledge and the toolkit for rendering natural language to machine readable semantic models (</w:t>
      </w:r>
      <w:proofErr w:type="spellStart"/>
      <w:r w:rsidRPr="00095AC0">
        <w:t>ontologies</w:t>
      </w:r>
      <w:proofErr w:type="spellEnd"/>
      <w:r w:rsidRPr="00095AC0">
        <w:t>) and vice versa.</w:t>
      </w:r>
    </w:p>
    <w:p w:rsidR="00095AC0" w:rsidRPr="00095AC0" w:rsidRDefault="00095AC0" w:rsidP="00095AC0">
      <w:pPr>
        <w:spacing w:before="2" w:after="2"/>
        <w:divId w:val="653029841"/>
      </w:pPr>
      <w:r w:rsidRPr="00095AC0">
        <w:t>The KRI includes:</w:t>
      </w:r>
    </w:p>
    <w:p w:rsidR="00095AC0" w:rsidRPr="00095AC0" w:rsidRDefault="00095AC0" w:rsidP="00095AC0">
      <w:pPr>
        <w:pStyle w:val="ListParagraph"/>
        <w:numPr>
          <w:ilvl w:val="0"/>
          <w:numId w:val="4"/>
        </w:numPr>
        <w:spacing w:before="2" w:after="2"/>
        <w:divId w:val="653029841"/>
      </w:pPr>
      <w:r w:rsidRPr="00095AC0">
        <w:t xml:space="preserve">OWLIM — a semantic repository that stores all structured data such as </w:t>
      </w:r>
      <w:proofErr w:type="spellStart"/>
      <w:r w:rsidRPr="00095AC0">
        <w:t>ontologies</w:t>
      </w:r>
      <w:proofErr w:type="spellEnd"/>
      <w:r w:rsidRPr="00095AC0">
        <w:t xml:space="preserve">, background knowledge, etc., and provides SPARQL </w:t>
      </w:r>
      <w:r>
        <w:t xml:space="preserve">query mechanism and reasoning.  </w:t>
      </w:r>
      <w:r w:rsidRPr="00095AC0">
        <w:t xml:space="preserve">For more details about the OWLIM architecture and function, please see the OWLIM section. </w:t>
      </w:r>
    </w:p>
    <w:p w:rsidR="00095AC0" w:rsidRPr="00095AC0" w:rsidRDefault="00095AC0" w:rsidP="00095AC0">
      <w:pPr>
        <w:pStyle w:val="ListParagraph"/>
        <w:numPr>
          <w:ilvl w:val="0"/>
          <w:numId w:val="4"/>
        </w:numPr>
        <w:spacing w:before="2" w:after="2"/>
        <w:divId w:val="653029841"/>
      </w:pPr>
      <w:r w:rsidRPr="00095AC0">
        <w:t>RDFDB — an API that provides a remote access to the s</w:t>
      </w:r>
      <w:r>
        <w:t xml:space="preserve">tored structured data via JMS.  </w:t>
      </w:r>
      <w:r w:rsidRPr="00095AC0">
        <w:t xml:space="preserve">For more details about the RDFDB architecture and function, please see the RDFDB section. </w:t>
      </w:r>
    </w:p>
    <w:p w:rsidR="00095AC0" w:rsidRPr="00095AC0" w:rsidRDefault="00095AC0" w:rsidP="00095AC0">
      <w:pPr>
        <w:pStyle w:val="ListParagraph"/>
        <w:numPr>
          <w:ilvl w:val="0"/>
          <w:numId w:val="4"/>
        </w:numPr>
        <w:spacing w:before="2" w:after="2"/>
        <w:divId w:val="653029841"/>
      </w:pPr>
      <w:r w:rsidRPr="00095AC0">
        <w:t>PROTON Ontology — a lightweight upper-level ontology, which defines about 300 classes and 100 properties, covering most of the upper-level concepts, necessary for semantic annotation, indexing and retrieval.</w:t>
      </w:r>
    </w:p>
    <w:p w:rsidR="00095AC0" w:rsidRPr="00095AC0" w:rsidRDefault="00095AC0" w:rsidP="00095AC0">
      <w:pPr>
        <w:pStyle w:val="ListParagraph"/>
        <w:numPr>
          <w:ilvl w:val="0"/>
          <w:numId w:val="4"/>
        </w:numPr>
        <w:spacing w:before="2" w:after="2"/>
        <w:divId w:val="653029841"/>
      </w:pPr>
      <w:r w:rsidRPr="00095AC0">
        <w:t xml:space="preserve">KRI Web UI — a UI that accesses OWLIM through the RDFDB layer. The web UI gives the user the possibility to browse the </w:t>
      </w:r>
      <w:proofErr w:type="spellStart"/>
      <w:r w:rsidRPr="00095AC0">
        <w:t>ontologies</w:t>
      </w:r>
      <w:proofErr w:type="spellEnd"/>
      <w:r w:rsidRPr="00095AC0">
        <w:t xml:space="preserve"> and the database, to execute SPARQL queries, etc.</w:t>
      </w:r>
      <w:r>
        <w:t xml:space="preserve"> </w:t>
      </w:r>
      <w:r w:rsidRPr="00095AC0">
        <w:t xml:space="preserve">For more details about the KRI Web UI, please see the KRI Web UI section. </w:t>
      </w:r>
    </w:p>
    <w:p w:rsidR="00095AC0" w:rsidRDefault="00095AC0" w:rsidP="00095AC0">
      <w:pPr>
        <w:pStyle w:val="Heading2"/>
        <w:spacing w:before="240" w:after="120"/>
        <w:divId w:val="653029841"/>
        <w:rPr>
          <w:lang/>
        </w:rPr>
      </w:pPr>
      <w:bookmarkStart w:id="3" w:name="_Toc150489358"/>
      <w:r>
        <w:rPr>
          <w:lang/>
        </w:rPr>
        <w:t>OWLIM</w:t>
      </w:r>
      <w:bookmarkEnd w:id="3"/>
    </w:p>
    <w:p w:rsidR="00095AC0" w:rsidRPr="00095AC0" w:rsidRDefault="00095AC0" w:rsidP="00095AC0">
      <w:pPr>
        <w:spacing w:before="2" w:after="2"/>
        <w:divId w:val="653029841"/>
      </w:pPr>
      <w:r w:rsidRPr="00095AC0">
        <w:t>The major component of the KRI is OWLIM - a semantic repository, based on full materialization and providing support for a fraction of OWL. It is implemented in Java and packaged as a database in Storage and Inference Layer (SAIL) for the Sesame RDF database. Following is a detailed description of its architecture and supported semantics.</w:t>
      </w:r>
    </w:p>
    <w:p w:rsidR="00095AC0" w:rsidRDefault="00095AC0" w:rsidP="008729E6">
      <w:pPr>
        <w:pStyle w:val="Heading3"/>
        <w:divId w:val="653029841"/>
        <w:rPr>
          <w:lang/>
        </w:rPr>
      </w:pPr>
      <w:bookmarkStart w:id="4" w:name="_Toc150489359"/>
      <w:r>
        <w:rPr>
          <w:lang/>
        </w:rPr>
        <w:t>Overview</w:t>
      </w:r>
      <w:bookmarkEnd w:id="4"/>
    </w:p>
    <w:p w:rsidR="00095AC0" w:rsidRPr="00095AC0" w:rsidRDefault="00095AC0" w:rsidP="00095AC0">
      <w:pPr>
        <w:spacing w:before="2" w:after="2"/>
        <w:divId w:val="653029841"/>
      </w:pPr>
      <w:r w:rsidRPr="00095AC0">
        <w:t xml:space="preserve">Semantic Repositories are tools that combine the characteristics of database management systems (DBMS) and inference engines. Their major functionality is to support efficient storage, querying and management of structured data. One major difference to DBMS is that Semantic Repositories work with generic physical data models (e.g. graphs). This allows them to easily adopt updates and extensions in the schemata, i.e. in the structure of the data. Another difference is that Semantic Repositories use </w:t>
      </w:r>
      <w:proofErr w:type="spellStart"/>
      <w:r w:rsidRPr="00095AC0">
        <w:t>ontologies</w:t>
      </w:r>
      <w:proofErr w:type="spellEnd"/>
      <w:r w:rsidRPr="00095AC0">
        <w:t xml:space="preserve"> as semantic schemata, which allows them to automatically reason about the data.</w:t>
      </w:r>
    </w:p>
    <w:p w:rsidR="00095AC0" w:rsidRPr="00095AC0" w:rsidRDefault="00095AC0" w:rsidP="00095AC0">
      <w:pPr>
        <w:spacing w:before="2" w:after="2"/>
        <w:divId w:val="653029841"/>
      </w:pPr>
      <w:r w:rsidRPr="00095AC0">
        <w:t>The two principle strategies for rule-based reasoning are:</w:t>
      </w:r>
    </w:p>
    <w:p w:rsidR="00095AC0" w:rsidRPr="00095AC0" w:rsidRDefault="00095AC0" w:rsidP="00095AC0">
      <w:pPr>
        <w:pStyle w:val="ListParagraph"/>
        <w:numPr>
          <w:ilvl w:val="0"/>
          <w:numId w:val="5"/>
        </w:numPr>
        <w:spacing w:before="2" w:after="2"/>
        <w:divId w:val="653029841"/>
      </w:pPr>
      <w:proofErr w:type="gramStart"/>
      <w:r w:rsidRPr="00095AC0">
        <w:rPr>
          <w:b/>
        </w:rPr>
        <w:t>Forward-chaining</w:t>
      </w:r>
      <w:proofErr w:type="gramEnd"/>
      <w:r w:rsidRPr="00095AC0">
        <w:t>: to start from the known facts and to perform inference in an inductive fashion. The goals of such reasoning can vary: to answer a particular query or to infer a particular sort of knowledge (e.g. the class taxonomy).</w:t>
      </w:r>
    </w:p>
    <w:p w:rsidR="00095AC0" w:rsidRPr="00095AC0" w:rsidRDefault="00095AC0" w:rsidP="00095AC0">
      <w:pPr>
        <w:pStyle w:val="ListParagraph"/>
        <w:numPr>
          <w:ilvl w:val="0"/>
          <w:numId w:val="5"/>
        </w:numPr>
        <w:spacing w:before="2" w:after="2"/>
        <w:divId w:val="653029841"/>
      </w:pPr>
      <w:proofErr w:type="gramStart"/>
      <w:r w:rsidRPr="00095AC0">
        <w:rPr>
          <w:b/>
        </w:rPr>
        <w:t>Backward-chaining</w:t>
      </w:r>
      <w:proofErr w:type="gramEnd"/>
      <w:r w:rsidRPr="00095AC0">
        <w:t xml:space="preserve">: to start from a particular fact or a query and to verify it or get all possible results, using deductive reasoning. In essence, the </w:t>
      </w:r>
      <w:proofErr w:type="spellStart"/>
      <w:r w:rsidRPr="00095AC0">
        <w:t>reasoner</w:t>
      </w:r>
      <w:proofErr w:type="spellEnd"/>
      <w:r w:rsidRPr="00095AC0">
        <w:t xml:space="preserve"> decomposes (or transforms) the query (or the fact) into simpler (or alternative) facts, which are available in the KB or can be proven through further recursive transformations.</w:t>
      </w:r>
    </w:p>
    <w:p w:rsidR="00095AC0" w:rsidRDefault="00095AC0" w:rsidP="00095AC0">
      <w:pPr>
        <w:spacing w:before="2" w:after="2"/>
        <w:divId w:val="653029841"/>
        <w:rPr>
          <w:lang/>
        </w:rPr>
      </w:pPr>
      <w:r w:rsidRPr="00095AC0">
        <w:t>Imagine a repository, which performs total forward-chaining, i.e. it tries to make sure that after each update to the KB, the inferred closure is computed and made available for query evaluation</w:t>
      </w:r>
      <w:r>
        <w:rPr>
          <w:lang/>
        </w:rPr>
        <w:t xml:space="preserve"> or retrieval. This strategy is generally known as materialization.</w:t>
      </w:r>
    </w:p>
    <w:p w:rsidR="00095AC0" w:rsidRDefault="00095AC0" w:rsidP="00095AC0">
      <w:pPr>
        <w:pStyle w:val="Heading2"/>
        <w:spacing w:before="240" w:after="120"/>
        <w:divId w:val="653029841"/>
        <w:rPr>
          <w:lang/>
        </w:rPr>
      </w:pPr>
      <w:bookmarkStart w:id="5" w:name="_Toc150489360"/>
      <w:r>
        <w:rPr>
          <w:lang/>
        </w:rPr>
        <w:t>Sesame</w:t>
      </w:r>
      <w:bookmarkEnd w:id="5"/>
    </w:p>
    <w:p w:rsidR="00095AC0" w:rsidRPr="00095AC0" w:rsidRDefault="00095AC0" w:rsidP="00095AC0">
      <w:pPr>
        <w:spacing w:before="2" w:after="2"/>
        <w:divId w:val="653029841"/>
      </w:pPr>
      <w:r w:rsidRPr="00095AC0">
        <w:t xml:space="preserve">Sesame is a framework for storing, querying and reasoning with RDF data. It is implemented in Java as an open source project by </w:t>
      </w:r>
      <w:proofErr w:type="spellStart"/>
      <w:r w:rsidRPr="00095AC0">
        <w:t>Aduna</w:t>
      </w:r>
      <w:proofErr w:type="spellEnd"/>
      <w:r w:rsidRPr="00095AC0">
        <w:t xml:space="preserve"> and includes various storage back-ends (memory, file, database), query languages, </w:t>
      </w:r>
      <w:proofErr w:type="spellStart"/>
      <w:r w:rsidRPr="00095AC0">
        <w:t>reasoners</w:t>
      </w:r>
      <w:proofErr w:type="spellEnd"/>
      <w:r w:rsidRPr="00095AC0">
        <w:t xml:space="preserve"> and client-server protocols.</w:t>
      </w:r>
    </w:p>
    <w:p w:rsidR="00095AC0" w:rsidRPr="00095AC0" w:rsidRDefault="00095AC0" w:rsidP="00095AC0">
      <w:pPr>
        <w:spacing w:before="2" w:after="2"/>
        <w:divId w:val="653029841"/>
      </w:pPr>
      <w:r w:rsidRPr="00095AC0">
        <w:t>There are essentially two ways to use Sesame:</w:t>
      </w:r>
    </w:p>
    <w:p w:rsidR="00095AC0" w:rsidRPr="00095AC0" w:rsidRDefault="00095AC0" w:rsidP="00095AC0">
      <w:pPr>
        <w:pStyle w:val="ListParagraph"/>
        <w:numPr>
          <w:ilvl w:val="0"/>
          <w:numId w:val="6"/>
        </w:numPr>
        <w:spacing w:before="2" w:after="2"/>
        <w:divId w:val="653029841"/>
      </w:pPr>
      <w:proofErr w:type="gramStart"/>
      <w:r w:rsidRPr="00095AC0">
        <w:t>as</w:t>
      </w:r>
      <w:proofErr w:type="gramEnd"/>
      <w:r w:rsidRPr="00095AC0">
        <w:t xml:space="preserve"> a standalone server;</w:t>
      </w:r>
    </w:p>
    <w:p w:rsidR="00095AC0" w:rsidRPr="00095AC0" w:rsidRDefault="00095AC0" w:rsidP="00095AC0">
      <w:pPr>
        <w:pStyle w:val="ListParagraph"/>
        <w:numPr>
          <w:ilvl w:val="0"/>
          <w:numId w:val="6"/>
        </w:numPr>
        <w:spacing w:before="2" w:after="2"/>
        <w:divId w:val="653029841"/>
      </w:pPr>
      <w:proofErr w:type="gramStart"/>
      <w:r w:rsidRPr="00095AC0">
        <w:t>embedded</w:t>
      </w:r>
      <w:proofErr w:type="gramEnd"/>
      <w:r w:rsidRPr="00095AC0">
        <w:t xml:space="preserve"> in an application as a Java library.</w:t>
      </w:r>
    </w:p>
    <w:p w:rsidR="00095AC0" w:rsidRPr="00095AC0" w:rsidRDefault="00095AC0" w:rsidP="00095AC0">
      <w:pPr>
        <w:spacing w:before="2" w:after="2"/>
        <w:divId w:val="653029841"/>
      </w:pPr>
      <w:r w:rsidRPr="00095AC0">
        <w:t xml:space="preserve">Sesame supports the W3Cs SPARQL query language and </w:t>
      </w:r>
      <w:proofErr w:type="spellStart"/>
      <w:r w:rsidRPr="00095AC0">
        <w:t>Adunas</w:t>
      </w:r>
      <w:proofErr w:type="spellEnd"/>
      <w:r w:rsidRPr="00095AC0">
        <w:t xml:space="preserve"> own query language </w:t>
      </w:r>
      <w:proofErr w:type="spellStart"/>
      <w:r w:rsidRPr="00095AC0">
        <w:t>SeRQL</w:t>
      </w:r>
      <w:proofErr w:type="spellEnd"/>
      <w:r w:rsidRPr="00095AC0">
        <w:t xml:space="preserve">. It also supports most popular RDF file formats and query result formats. Sesame offers a JBDC-like user API, streamlined system APIs and a </w:t>
      </w:r>
      <w:proofErr w:type="spellStart"/>
      <w:r w:rsidRPr="00095AC0">
        <w:t>RESTful</w:t>
      </w:r>
      <w:proofErr w:type="spellEnd"/>
      <w:r w:rsidRPr="00095AC0">
        <w:t xml:space="preserve"> HTTP interface. Various extensions are available or are being developed by third parties. From version 2.0 onwards, Sesame requires a Java 1.5 virtual machine. All APIs use Java 5 features such as typed collections and </w:t>
      </w:r>
      <w:proofErr w:type="spellStart"/>
      <w:r w:rsidRPr="00095AC0">
        <w:t>iterators</w:t>
      </w:r>
      <w:proofErr w:type="spellEnd"/>
      <w:r w:rsidRPr="00095AC0">
        <w:t xml:space="preserve">. Sesame version 2.1 added support for storing RDF data in relational databases. The supported relational databases are </w:t>
      </w:r>
      <w:proofErr w:type="spellStart"/>
      <w:r w:rsidRPr="00095AC0">
        <w:t>MySQL</w:t>
      </w:r>
      <w:proofErr w:type="spellEnd"/>
      <w:r w:rsidRPr="00095AC0">
        <w:t xml:space="preserve">, </w:t>
      </w:r>
      <w:proofErr w:type="spellStart"/>
      <w:r w:rsidRPr="00095AC0">
        <w:t>PostgreSQL</w:t>
      </w:r>
      <w:proofErr w:type="spellEnd"/>
      <w:r w:rsidRPr="00095AC0">
        <w:t xml:space="preserve">, MS SQL Server, and Oracle. As of version 2.2, Sesame also includes support for </w:t>
      </w:r>
      <w:proofErr w:type="spellStart"/>
      <w:r w:rsidRPr="00095AC0">
        <w:t>Mulgara</w:t>
      </w:r>
      <w:proofErr w:type="spellEnd"/>
      <w:r w:rsidRPr="00095AC0">
        <w:t xml:space="preserve"> (a native RDF database).</w:t>
      </w:r>
    </w:p>
    <w:p w:rsidR="00095AC0" w:rsidRDefault="00095AC0" w:rsidP="00095AC0">
      <w:pPr>
        <w:pStyle w:val="Heading3"/>
        <w:divId w:val="653029841"/>
        <w:rPr>
          <w:lang/>
        </w:rPr>
      </w:pPr>
      <w:bookmarkStart w:id="6" w:name="_Toc150489361"/>
      <w:r>
        <w:rPr>
          <w:lang/>
        </w:rPr>
        <w:t>Sesame Architecture</w:t>
      </w:r>
      <w:bookmarkEnd w:id="6"/>
    </w:p>
    <w:p w:rsidR="00095AC0" w:rsidRPr="00095AC0" w:rsidRDefault="00095AC0" w:rsidP="00095AC0">
      <w:pPr>
        <w:spacing w:before="2" w:after="2"/>
        <w:divId w:val="653029841"/>
      </w:pPr>
      <w:r w:rsidRPr="00095AC0">
        <w:t>A schematic representation of Sesame's architecture is shown in Figure 1 below. Following is a brief overview of the main components.</w:t>
      </w:r>
    </w:p>
    <w:p w:rsidR="00BF0C97" w:rsidRDefault="00A65726" w:rsidP="00BF0C97">
      <w:pPr>
        <w:keepNext/>
        <w:spacing w:before="2" w:after="2"/>
        <w:divId w:val="653029841"/>
      </w:pPr>
      <w:r w:rsidRPr="00551D0C">
        <w:t xml:space="preserve"> </w:t>
      </w:r>
      <w:r w:rsidR="00095AC0">
        <w:rPr>
          <w:noProof/>
        </w:rPr>
        <w:drawing>
          <wp:inline distT="0" distB="0" distL="0" distR="0">
            <wp:extent cx="5486400" cy="1580987"/>
            <wp:effectExtent l="25400" t="0" r="0" b="0"/>
            <wp:docPr id="3" name="Picture 3" descr="Macintosh HD:Users:olgacaprotti:Desktop:D4.1_files:sesamearch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olgacaprotti:Desktop:D4.1_files:sesamearch_2.png"/>
                    <pic:cNvPicPr>
                      <a:picLocks noChangeAspect="1" noChangeArrowheads="1"/>
                    </pic:cNvPicPr>
                  </pic:nvPicPr>
                  <pic:blipFill>
                    <a:blip r:link="rId7"/>
                    <a:srcRect/>
                    <a:stretch>
                      <a:fillRect/>
                    </a:stretch>
                  </pic:blipFill>
                  <pic:spPr bwMode="auto">
                    <a:xfrm>
                      <a:off x="0" y="0"/>
                      <a:ext cx="5486400" cy="1580987"/>
                    </a:xfrm>
                    <a:prstGeom prst="rect">
                      <a:avLst/>
                    </a:prstGeom>
                    <a:noFill/>
                    <a:ln w="9525">
                      <a:noFill/>
                      <a:miter lim="800000"/>
                      <a:headEnd/>
                      <a:tailEnd/>
                    </a:ln>
                  </pic:spPr>
                </pic:pic>
              </a:graphicData>
            </a:graphic>
          </wp:inline>
        </w:drawing>
      </w:r>
    </w:p>
    <w:p w:rsidR="00095AC0" w:rsidRDefault="00BF0C97" w:rsidP="00BF0C97">
      <w:pPr>
        <w:pStyle w:val="Caption"/>
        <w:spacing w:before="2" w:after="2"/>
        <w:divId w:val="653029841"/>
      </w:pPr>
      <w:bookmarkStart w:id="7" w:name="_Toc150489108"/>
      <w:r>
        <w:t xml:space="preserve">Figure </w:t>
      </w:r>
      <w:fldSimple w:instr=" SEQ Figure \* ARABIC ">
        <w:r w:rsidR="00A73DD8">
          <w:rPr>
            <w:noProof/>
          </w:rPr>
          <w:t>1</w:t>
        </w:r>
      </w:fldSimple>
      <w:r>
        <w:t>: Sesame Architecture</w:t>
      </w:r>
      <w:bookmarkEnd w:id="7"/>
    </w:p>
    <w:p w:rsidR="008F6A0A" w:rsidRDefault="008F6A0A" w:rsidP="008F6A0A">
      <w:pPr>
        <w:spacing w:before="2" w:after="2"/>
        <w:divId w:val="653029841"/>
      </w:pPr>
    </w:p>
    <w:p w:rsidR="00095AC0" w:rsidRPr="008F6A0A" w:rsidRDefault="00095AC0" w:rsidP="008F6A0A">
      <w:pPr>
        <w:spacing w:before="2" w:after="2"/>
        <w:divId w:val="653029841"/>
      </w:pPr>
      <w:r w:rsidRPr="008F6A0A">
        <w:t>The Sesame framework is as a loosely coupled set of components, where alternative implementations can be exchanged easily. Sesame comes with a variety of Storage And Inference Layer (SAIL) implementations that a user can select for the desired behavior (in memory storage, file-system, relational database, etc). OWLIM is a plug-in SAIL component for the Sesame framework.</w:t>
      </w:r>
    </w:p>
    <w:p w:rsidR="00095AC0" w:rsidRPr="008F6A0A" w:rsidRDefault="00095AC0" w:rsidP="008F6A0A">
      <w:pPr>
        <w:spacing w:before="2" w:after="2"/>
        <w:divId w:val="653029841"/>
      </w:pPr>
      <w:r w:rsidRPr="008F6A0A">
        <w:t>Applications will normally communicate with Sesame through the Repository API. This provides a high enough level of abstraction so that the details of particular underlying components remain hidden, i.e. different components can be swapped in without requiring modification of the application.</w:t>
      </w:r>
    </w:p>
    <w:p w:rsidR="00095AC0" w:rsidRPr="008F6A0A" w:rsidRDefault="00095AC0" w:rsidP="008F6A0A">
      <w:pPr>
        <w:spacing w:before="2" w:after="2"/>
        <w:divId w:val="653029841"/>
      </w:pPr>
      <w:r w:rsidRPr="008F6A0A">
        <w:t>The Repository API has several implementations, one of which uses HTTP to communicate with a remote repository that exposes the Repository API via HTTP.</w:t>
      </w:r>
    </w:p>
    <w:p w:rsidR="00095AC0" w:rsidRPr="00095AC0" w:rsidRDefault="00095AC0" w:rsidP="008F6A0A">
      <w:pPr>
        <w:pStyle w:val="Heading3"/>
        <w:divId w:val="653029841"/>
        <w:rPr>
          <w:lang/>
        </w:rPr>
      </w:pPr>
      <w:bookmarkStart w:id="8" w:name="_Toc150489362"/>
      <w:r w:rsidRPr="00095AC0">
        <w:rPr>
          <w:lang/>
        </w:rPr>
        <w:t>The SAIL API and OWLIM</w:t>
      </w:r>
      <w:bookmarkEnd w:id="8"/>
    </w:p>
    <w:p w:rsidR="00095AC0" w:rsidRPr="008F6A0A" w:rsidRDefault="00095AC0" w:rsidP="008F6A0A">
      <w:pPr>
        <w:spacing w:before="2" w:after="2"/>
        <w:divId w:val="653029841"/>
      </w:pPr>
      <w:r w:rsidRPr="008F6A0A">
        <w:t>The SAIL API is a set of Java interfaces that support the storage and retrieval of RDF statements. The main characteristics of the SAIL API are:</w:t>
      </w:r>
    </w:p>
    <w:p w:rsidR="00095AC0" w:rsidRPr="008F6A0A" w:rsidRDefault="00095AC0" w:rsidP="008F6A0A">
      <w:pPr>
        <w:pStyle w:val="ListParagraph"/>
        <w:numPr>
          <w:ilvl w:val="0"/>
          <w:numId w:val="7"/>
        </w:numPr>
        <w:spacing w:before="2" w:after="2"/>
        <w:divId w:val="653029841"/>
      </w:pPr>
      <w:r w:rsidRPr="008F6A0A">
        <w:t>It is the basic interface for storing/retrieving/deleting RDF data</w:t>
      </w:r>
      <w:proofErr w:type="gramStart"/>
      <w:r w:rsidRPr="008F6A0A">
        <w:t>;</w:t>
      </w:r>
      <w:proofErr w:type="gramEnd"/>
    </w:p>
    <w:p w:rsidR="00095AC0" w:rsidRPr="008F6A0A" w:rsidRDefault="00095AC0" w:rsidP="008F6A0A">
      <w:pPr>
        <w:pStyle w:val="ListParagraph"/>
        <w:numPr>
          <w:ilvl w:val="0"/>
          <w:numId w:val="7"/>
        </w:numPr>
        <w:spacing w:before="2" w:after="2"/>
        <w:divId w:val="653029841"/>
      </w:pPr>
      <w:r w:rsidRPr="008F6A0A">
        <w:t>It is used to abstract from the actual storage mechanism, e.g. an implementation can use relational databases, file systems, in-memory storage, etc</w:t>
      </w:r>
      <w:proofErr w:type="gramStart"/>
      <w:r w:rsidRPr="008F6A0A">
        <w:t>;</w:t>
      </w:r>
      <w:proofErr w:type="gramEnd"/>
    </w:p>
    <w:p w:rsidR="00095AC0" w:rsidRPr="008F6A0A" w:rsidRDefault="00095AC0" w:rsidP="008F6A0A">
      <w:pPr>
        <w:pStyle w:val="ListParagraph"/>
        <w:numPr>
          <w:ilvl w:val="0"/>
          <w:numId w:val="7"/>
        </w:numPr>
        <w:spacing w:before="2" w:after="2"/>
        <w:divId w:val="653029841"/>
      </w:pPr>
      <w:r w:rsidRPr="008F6A0A">
        <w:t>It is flexible enough to support small and simple implementations, but also offers sufficient freedom for optimizations that huge amounts of data can be handled efficiently on enterprise-level machines</w:t>
      </w:r>
      <w:proofErr w:type="gramStart"/>
      <w:r w:rsidRPr="008F6A0A">
        <w:t>;</w:t>
      </w:r>
      <w:proofErr w:type="gramEnd"/>
    </w:p>
    <w:p w:rsidR="00095AC0" w:rsidRPr="008F6A0A" w:rsidRDefault="00095AC0" w:rsidP="008F6A0A">
      <w:pPr>
        <w:pStyle w:val="ListParagraph"/>
        <w:numPr>
          <w:ilvl w:val="0"/>
          <w:numId w:val="7"/>
        </w:numPr>
        <w:spacing w:before="2" w:after="2"/>
        <w:divId w:val="653029841"/>
      </w:pPr>
      <w:r w:rsidRPr="008F6A0A">
        <w:t>It is extendable to other RDF-based languages</w:t>
      </w:r>
      <w:proofErr w:type="gramStart"/>
      <w:r w:rsidRPr="008F6A0A">
        <w:t>;</w:t>
      </w:r>
      <w:proofErr w:type="gramEnd"/>
    </w:p>
    <w:p w:rsidR="008F6A0A" w:rsidRDefault="00095AC0" w:rsidP="008F6A0A">
      <w:pPr>
        <w:pStyle w:val="ListParagraph"/>
        <w:numPr>
          <w:ilvl w:val="0"/>
          <w:numId w:val="7"/>
        </w:numPr>
        <w:spacing w:before="2" w:after="2"/>
        <w:divId w:val="653029841"/>
      </w:pPr>
      <w:r w:rsidRPr="008F6A0A">
        <w:t xml:space="preserve">It supports stacking of </w:t>
      </w:r>
      <w:proofErr w:type="spellStart"/>
      <w:r w:rsidRPr="008F6A0A">
        <w:t>SAILs</w:t>
      </w:r>
      <w:proofErr w:type="spellEnd"/>
      <w:r w:rsidRPr="008F6A0A">
        <w:t xml:space="preserve">, where the SAIL at the top can perform some action when the modules make calls to it, and then forward these calls to the SAIL beneath it. This process continues until one of the </w:t>
      </w:r>
      <w:proofErr w:type="spellStart"/>
      <w:r w:rsidRPr="008F6A0A">
        <w:t>SAILs</w:t>
      </w:r>
      <w:proofErr w:type="spellEnd"/>
      <w:r w:rsidRPr="008F6A0A">
        <w:t xml:space="preserve"> finally handles the actual retrieval request, propagating the result back up again;</w:t>
      </w:r>
    </w:p>
    <w:p w:rsidR="00095AC0" w:rsidRPr="008F6A0A" w:rsidRDefault="00095AC0" w:rsidP="008F6A0A">
      <w:pPr>
        <w:pStyle w:val="ListParagraph"/>
        <w:numPr>
          <w:ilvl w:val="0"/>
          <w:numId w:val="7"/>
        </w:numPr>
        <w:spacing w:before="2" w:after="2"/>
        <w:divId w:val="653029841"/>
      </w:pPr>
      <w:r w:rsidRPr="008F6A0A">
        <w:t xml:space="preserve">It handles concurrency and takes care of read and </w:t>
      </w:r>
      <w:proofErr w:type="gramStart"/>
      <w:r w:rsidRPr="008F6A0A">
        <w:t>write</w:t>
      </w:r>
      <w:proofErr w:type="gramEnd"/>
      <w:r w:rsidRPr="008F6A0A">
        <w:t xml:space="preserve"> locks on repositories. This setup allows for supporting concurrency control for any type of repository.</w:t>
      </w:r>
    </w:p>
    <w:p w:rsidR="00095AC0" w:rsidRPr="008F6A0A" w:rsidRDefault="00095AC0" w:rsidP="008F6A0A">
      <w:pPr>
        <w:spacing w:before="2" w:after="2"/>
        <w:divId w:val="653029841"/>
      </w:pPr>
      <w:r w:rsidRPr="008F6A0A">
        <w:t xml:space="preserve">Other proposals for RDF APIs are currently under development. The most prominent of these are the Jena toolkit and the Redland Application Framework. The SAIL shares many characteristics with both approaches, however an important difference between these two proposals and SAIL, is that the SAIL API specifically deals with RDFS on the retrieval side: it offers methods for querying class and property </w:t>
      </w:r>
      <w:proofErr w:type="spellStart"/>
      <w:r w:rsidRPr="008F6A0A">
        <w:t>subsumption</w:t>
      </w:r>
      <w:proofErr w:type="spellEnd"/>
      <w:r w:rsidRPr="008F6A0A">
        <w:t xml:space="preserve">, and domain and range restrictions. In contrast, both Jena and Redland focus exclusively on the RDF triple set, leaving interpretation of these triples to the user application. In SAIL, these RDFS </w:t>
      </w:r>
      <w:proofErr w:type="spellStart"/>
      <w:r w:rsidRPr="008F6A0A">
        <w:t>inferencing</w:t>
      </w:r>
      <w:proofErr w:type="spellEnd"/>
      <w:r w:rsidRPr="008F6A0A">
        <w:t xml:space="preserve"> tasks are handled internally. The main reason for this is that there is a strong relationship between the efficiency of inference and the actual storage model being used. Since any particular SAIL implementation has a complete understanding of the storage model (e.g. the database schema in the case of an RDBMS), this knowledge can be exploited to infer, for example, class </w:t>
      </w:r>
      <w:proofErr w:type="spellStart"/>
      <w:r w:rsidRPr="008F6A0A">
        <w:t>subsumption</w:t>
      </w:r>
      <w:proofErr w:type="spellEnd"/>
      <w:r w:rsidRPr="008F6A0A">
        <w:t xml:space="preserve"> more efficiently.</w:t>
      </w:r>
    </w:p>
    <w:p w:rsidR="00095AC0" w:rsidRPr="008F6A0A" w:rsidRDefault="00095AC0" w:rsidP="008F6A0A">
      <w:pPr>
        <w:spacing w:before="2" w:after="2"/>
        <w:divId w:val="653029841"/>
      </w:pPr>
      <w:r w:rsidRPr="008F6A0A">
        <w:t>Another difference between SAIL and other RDF APIs is that SAIL is considerably more lightweight: only four basic interfaces are provided, offering basic storage and retrieval functionality and transaction support. This minimal set of interfaces promotes flexibility and looser coupling between components.</w:t>
      </w:r>
    </w:p>
    <w:p w:rsidR="00095AC0" w:rsidRPr="008F6A0A" w:rsidRDefault="00095AC0" w:rsidP="008F6A0A">
      <w:pPr>
        <w:spacing w:before="2" w:after="2"/>
        <w:divId w:val="653029841"/>
      </w:pPr>
      <w:r w:rsidRPr="008F6A0A">
        <w:t xml:space="preserve">The current Sesame framework offers several implementations of the SAIL API. The most important of these is the SQL92SAIL, which is a generic implementation for SQL92, ISO99 </w:t>
      </w:r>
      <w:hyperlink r:id="rId8" w:anchor="1" w:history="1">
        <w:r w:rsidRPr="008F6A0A">
          <w:t>[1]</w:t>
        </w:r>
      </w:hyperlink>
      <w:r w:rsidRPr="008F6A0A">
        <w:t xml:space="preserve"> [3]. This allows for connecting to any RDBMS without having </w:t>
      </w:r>
      <w:proofErr w:type="gramStart"/>
      <w:r w:rsidRPr="008F6A0A">
        <w:t>to re-implement</w:t>
      </w:r>
      <w:proofErr w:type="gramEnd"/>
      <w:r w:rsidRPr="008F6A0A">
        <w:t xml:space="preserve"> a lot of code. In the SQL92SAIL, only the definitions of the data-types (which are not part of the SQL92 standard) have to be changed when switching to a different database platform. The SQL92SAIL features an </w:t>
      </w:r>
      <w:proofErr w:type="spellStart"/>
      <w:r w:rsidRPr="008F6A0A">
        <w:t>inferencing</w:t>
      </w:r>
      <w:proofErr w:type="spellEnd"/>
      <w:r w:rsidRPr="008F6A0A">
        <w:t xml:space="preserve"> module for RDFS, based on the RDFS entailment rules as specified in the RDF Model Theory </w:t>
      </w:r>
      <w:hyperlink r:id="rId9" w:anchor="2" w:history="1">
        <w:r w:rsidRPr="008F6A0A">
          <w:t>[2]</w:t>
        </w:r>
      </w:hyperlink>
      <w:r w:rsidRPr="008F6A0A">
        <w:t xml:space="preserve"> [4]. This </w:t>
      </w:r>
      <w:proofErr w:type="spellStart"/>
      <w:r w:rsidRPr="008F6A0A">
        <w:t>inferencing</w:t>
      </w:r>
      <w:proofErr w:type="spellEnd"/>
      <w:r w:rsidRPr="008F6A0A">
        <w:t xml:space="preserve"> module computes the closure of the data schema and asserts these implications as derived </w:t>
      </w:r>
      <w:proofErr w:type="gramStart"/>
      <w:r w:rsidRPr="008F6A0A">
        <w:t>statements</w:t>
      </w:r>
      <w:proofErr w:type="gramEnd"/>
      <w:r w:rsidRPr="008F6A0A">
        <w:t>. For example, whenever a statement of the form (</w:t>
      </w:r>
      <w:proofErr w:type="spellStart"/>
      <w:r w:rsidRPr="008F6A0A">
        <w:t>foo</w:t>
      </w:r>
      <w:proofErr w:type="spellEnd"/>
      <w:r w:rsidRPr="008F6A0A">
        <w:t xml:space="preserve">, </w:t>
      </w:r>
      <w:proofErr w:type="spellStart"/>
      <w:r w:rsidRPr="008F6A0A">
        <w:t>rdfs</w:t>
      </w:r>
      <w:proofErr w:type="gramStart"/>
      <w:r w:rsidRPr="008F6A0A">
        <w:t>:domain</w:t>
      </w:r>
      <w:proofErr w:type="spellEnd"/>
      <w:proofErr w:type="gramEnd"/>
      <w:r w:rsidRPr="008F6A0A">
        <w:t xml:space="preserve">, bar) is encountered, the </w:t>
      </w:r>
      <w:proofErr w:type="spellStart"/>
      <w:r w:rsidRPr="008F6A0A">
        <w:t>inferencing</w:t>
      </w:r>
      <w:proofErr w:type="spellEnd"/>
      <w:r w:rsidRPr="008F6A0A">
        <w:t xml:space="preserve"> module asserts that (</w:t>
      </w:r>
      <w:proofErr w:type="spellStart"/>
      <w:r w:rsidRPr="008F6A0A">
        <w:t>foo</w:t>
      </w:r>
      <w:proofErr w:type="spellEnd"/>
      <w:r w:rsidRPr="008F6A0A">
        <w:t xml:space="preserve">, </w:t>
      </w:r>
      <w:proofErr w:type="spellStart"/>
      <w:r w:rsidRPr="008F6A0A">
        <w:t>rdf:type</w:t>
      </w:r>
      <w:proofErr w:type="spellEnd"/>
      <w:r w:rsidRPr="008F6A0A">
        <w:t xml:space="preserve">, property) is an implied statement. The SQL92SAIL has been tested in use with several </w:t>
      </w:r>
      <w:proofErr w:type="spellStart"/>
      <w:r w:rsidRPr="008F6A0A">
        <w:t>DBMSs</w:t>
      </w:r>
      <w:proofErr w:type="spellEnd"/>
      <w:r w:rsidRPr="008F6A0A">
        <w:t xml:space="preserve">, including PostgreSQL8 and MySQL9 </w:t>
      </w:r>
      <w:hyperlink r:id="rId10" w:anchor="3" w:history="1">
        <w:r w:rsidRPr="008F6A0A">
          <w:t>[3]</w:t>
        </w:r>
      </w:hyperlink>
      <w:r w:rsidRPr="008F6A0A">
        <w:t xml:space="preserve"> [5].</w:t>
      </w:r>
    </w:p>
    <w:p w:rsidR="00095AC0" w:rsidRPr="008F6A0A" w:rsidRDefault="00095AC0" w:rsidP="008F6A0A">
      <w:pPr>
        <w:spacing w:before="2" w:after="2"/>
        <w:divId w:val="653029841"/>
      </w:pPr>
      <w:r w:rsidRPr="008F6A0A">
        <w:t xml:space="preserve">OWLIM is a high-performance semantic repository, implemented in Java and packaged as a Storage and Inference Layer (SAIL) for the Sesame RDF database. OWLIM is based on </w:t>
      </w:r>
      <w:proofErr w:type="spellStart"/>
      <w:r w:rsidRPr="008F6A0A">
        <w:t>Ontotexts</w:t>
      </w:r>
      <w:proofErr w:type="spellEnd"/>
      <w:r w:rsidRPr="008F6A0A">
        <w:t xml:space="preserve"> Triple Reasoning and Rule Entailment Engine (TRREE) - a native RDF rule-entailment engine. The supported semantics can be configured through the definition of rule-sets. The most expressive pre-defined rule-set combines unconstrained RDFS and OWL-</w:t>
      </w:r>
      <w:proofErr w:type="spellStart"/>
      <w:r w:rsidRPr="008F6A0A">
        <w:t>Lite</w:t>
      </w:r>
      <w:proofErr w:type="spellEnd"/>
      <w:r w:rsidRPr="008F6A0A">
        <w:t xml:space="preserve">. Custom rule-sets allow tuning for optimal performance and expressivity. OWLIM supports RDFS, OWL DLP, OWL Horst, most of OWL </w:t>
      </w:r>
      <w:proofErr w:type="spellStart"/>
      <w:r w:rsidRPr="008F6A0A">
        <w:t>Lite</w:t>
      </w:r>
      <w:proofErr w:type="spellEnd"/>
      <w:r w:rsidRPr="008F6A0A">
        <w:t xml:space="preserve"> and OWL2 RL.</w:t>
      </w:r>
    </w:p>
    <w:p w:rsidR="00095AC0" w:rsidRPr="008F6A0A" w:rsidRDefault="00095AC0" w:rsidP="008F6A0A">
      <w:pPr>
        <w:spacing w:before="2" w:after="2"/>
        <w:divId w:val="653029841"/>
      </w:pPr>
      <w:r w:rsidRPr="008F6A0A">
        <w:t xml:space="preserve">The two editions of OWLIM are </w:t>
      </w:r>
      <w:proofErr w:type="spellStart"/>
      <w:r w:rsidRPr="008F6A0A">
        <w:t>SwiftOWLIM</w:t>
      </w:r>
      <w:proofErr w:type="spellEnd"/>
      <w:r w:rsidRPr="008F6A0A">
        <w:t xml:space="preserve"> and </w:t>
      </w:r>
      <w:proofErr w:type="spellStart"/>
      <w:r w:rsidRPr="008F6A0A">
        <w:t>BigOWLIM</w:t>
      </w:r>
      <w:proofErr w:type="spellEnd"/>
      <w:r w:rsidRPr="008F6A0A">
        <w:t xml:space="preserve">. In </w:t>
      </w:r>
      <w:proofErr w:type="spellStart"/>
      <w:r w:rsidRPr="008F6A0A">
        <w:t>SwiftOWLIM</w:t>
      </w:r>
      <w:proofErr w:type="spellEnd"/>
      <w:r w:rsidRPr="008F6A0A">
        <w:t xml:space="preserve">, reasoning and query evaluation are performed in-memory, while, at the same time, a reliable persistence strategy assures data preservation, consistency, and integrity. </w:t>
      </w:r>
      <w:proofErr w:type="spellStart"/>
      <w:r w:rsidRPr="008F6A0A">
        <w:t>BigOWLIM</w:t>
      </w:r>
      <w:proofErr w:type="spellEnd"/>
      <w:r w:rsidRPr="008F6A0A">
        <w:t xml:space="preserve"> is the high-performance "enterprise" edition that scales to massive quantities of data. Typically, </w:t>
      </w:r>
      <w:proofErr w:type="spellStart"/>
      <w:r w:rsidRPr="008F6A0A">
        <w:t>SwiftOWLIM</w:t>
      </w:r>
      <w:proofErr w:type="spellEnd"/>
      <w:r w:rsidRPr="008F6A0A">
        <w:t xml:space="preserve"> can manage millions of explicit statements on desktop hardware, whereas </w:t>
      </w:r>
      <w:proofErr w:type="spellStart"/>
      <w:r w:rsidRPr="008F6A0A">
        <w:t>BigOWLIM</w:t>
      </w:r>
      <w:proofErr w:type="spellEnd"/>
      <w:r w:rsidRPr="008F6A0A">
        <w:t xml:space="preserve"> can manage billions of statements and multiple simultaneous user sessions.</w:t>
      </w:r>
    </w:p>
    <w:p w:rsidR="00095AC0" w:rsidRPr="008F6A0A" w:rsidRDefault="00095AC0" w:rsidP="008F6A0A">
      <w:pPr>
        <w:spacing w:before="2" w:after="2"/>
        <w:divId w:val="653029841"/>
      </w:pPr>
      <w:r w:rsidRPr="008F6A0A">
        <w:t xml:space="preserve">The KRI in MOLTO uses </w:t>
      </w:r>
      <w:proofErr w:type="spellStart"/>
      <w:r w:rsidRPr="008F6A0A">
        <w:t>BigOWLIM</w:t>
      </w:r>
      <w:proofErr w:type="spellEnd"/>
      <w:r w:rsidRPr="008F6A0A">
        <w:t xml:space="preserve"> Version 3.3.</w:t>
      </w:r>
    </w:p>
    <w:p w:rsidR="008F6A0A" w:rsidRDefault="008F6A0A" w:rsidP="008F6A0A">
      <w:pPr>
        <w:pStyle w:val="Heading3"/>
        <w:divId w:val="653029841"/>
        <w:rPr>
          <w:lang/>
        </w:rPr>
      </w:pPr>
      <w:bookmarkStart w:id="9" w:name="_Toc150489363"/>
      <w:r>
        <w:rPr>
          <w:lang/>
        </w:rPr>
        <w:t>OWLIM Interoperability and Architecture</w:t>
      </w:r>
      <w:bookmarkEnd w:id="9"/>
    </w:p>
    <w:p w:rsidR="008F6A0A" w:rsidRPr="008F6A0A" w:rsidRDefault="008F6A0A" w:rsidP="008F6A0A">
      <w:pPr>
        <w:spacing w:before="2" w:after="2"/>
        <w:divId w:val="653029841"/>
      </w:pPr>
      <w:r w:rsidRPr="008F6A0A">
        <w:t>OWLIM version 3.X is packaged as a Storage and Inference Layer (SAIL) for Sesame version 2.x and makes extensive use of the features and infrastructure of Sesame, especially the RDF model, RDF parsers and query engines.</w:t>
      </w:r>
    </w:p>
    <w:p w:rsidR="008F6A0A" w:rsidRPr="008F6A0A" w:rsidRDefault="008F6A0A" w:rsidP="008F6A0A">
      <w:pPr>
        <w:spacing w:before="2" w:after="2"/>
        <w:divId w:val="653029841"/>
      </w:pPr>
      <w:proofErr w:type="gramStart"/>
      <w:r w:rsidRPr="008F6A0A">
        <w:t>Inference is performed by the TRREE engine</w:t>
      </w:r>
      <w:proofErr w:type="gramEnd"/>
      <w:r w:rsidRPr="008F6A0A">
        <w:t>, where the explicit and inferred statements are stored in highly-optimized data structures that are kept in-memory for query evaluation and further inference. The inferred closure is updated through inference at the end of each transaction that modifies the repository.</w:t>
      </w:r>
    </w:p>
    <w:p w:rsidR="008F6A0A" w:rsidRDefault="008F6A0A" w:rsidP="00551D0C">
      <w:pPr>
        <w:spacing w:before="2" w:after="2"/>
        <w:divId w:val="653029841"/>
      </w:pPr>
    </w:p>
    <w:p w:rsidR="00BF0C97" w:rsidRDefault="008F6A0A" w:rsidP="00BF0C97">
      <w:pPr>
        <w:keepNext/>
        <w:spacing w:before="2" w:after="2"/>
        <w:divId w:val="653029841"/>
      </w:pPr>
      <w:r>
        <w:rPr>
          <w:noProof/>
          <w:color w:val="0000FF"/>
        </w:rPr>
        <w:drawing>
          <wp:inline distT="0" distB="0" distL="0" distR="0">
            <wp:extent cx="3240845" cy="2356364"/>
            <wp:effectExtent l="25400" t="0" r="10355" b="0"/>
            <wp:docPr id="1" name="" descr="Macintosh HD:Users:olgacaprotti:Desktop:D4.1_files:OWLIMarch.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olgacaprotti:Desktop:D4.1_files:OWLIMarch.png">
                      <a:hlinkClick r:id="rId11"/>
                    </pic:cNvPr>
                    <pic:cNvPicPr>
                      <a:picLocks noChangeAspect="1" noChangeArrowheads="1"/>
                    </pic:cNvPicPr>
                  </pic:nvPicPr>
                  <pic:blipFill>
                    <a:blip r:link="rId12"/>
                    <a:srcRect/>
                    <a:stretch>
                      <a:fillRect/>
                    </a:stretch>
                  </pic:blipFill>
                  <pic:spPr bwMode="auto">
                    <a:xfrm>
                      <a:off x="0" y="0"/>
                      <a:ext cx="3243613" cy="2358376"/>
                    </a:xfrm>
                    <a:prstGeom prst="rect">
                      <a:avLst/>
                    </a:prstGeom>
                    <a:noFill/>
                    <a:ln w="9525">
                      <a:noFill/>
                      <a:miter lim="800000"/>
                      <a:headEnd/>
                      <a:tailEnd/>
                    </a:ln>
                  </pic:spPr>
                </pic:pic>
              </a:graphicData>
            </a:graphic>
          </wp:inline>
        </w:drawing>
      </w:r>
    </w:p>
    <w:p w:rsidR="008F6A0A" w:rsidRDefault="00BF0C97" w:rsidP="00BF0C97">
      <w:pPr>
        <w:pStyle w:val="Caption"/>
        <w:spacing w:before="2" w:after="2"/>
        <w:divId w:val="653029841"/>
      </w:pPr>
      <w:bookmarkStart w:id="10" w:name="_Toc150489109"/>
      <w:r>
        <w:t xml:space="preserve">Figure </w:t>
      </w:r>
      <w:fldSimple w:instr=" SEQ Figure \* ARABIC ">
        <w:r w:rsidR="00A73DD8">
          <w:rPr>
            <w:noProof/>
          </w:rPr>
          <w:t>2</w:t>
        </w:r>
      </w:fldSimple>
      <w:r>
        <w:t xml:space="preserve">: </w:t>
      </w:r>
      <w:r w:rsidRPr="00BF0C97">
        <w:rPr>
          <w:lang/>
        </w:rPr>
        <w:t>OWLIM Usage and Relations to Sesame and TRREE</w:t>
      </w:r>
      <w:bookmarkEnd w:id="10"/>
    </w:p>
    <w:p w:rsidR="008F6A0A" w:rsidRDefault="008F6A0A" w:rsidP="00551D0C">
      <w:pPr>
        <w:spacing w:before="2" w:after="2"/>
        <w:divId w:val="653029841"/>
      </w:pPr>
    </w:p>
    <w:p w:rsidR="008F6A0A" w:rsidRPr="008F6A0A" w:rsidRDefault="008F6A0A" w:rsidP="008F6A0A">
      <w:pPr>
        <w:spacing w:before="2" w:after="2"/>
        <w:divId w:val="653029841"/>
      </w:pPr>
      <w:r w:rsidRPr="008F6A0A">
        <w:t xml:space="preserve">OWLIM implements the Sesame SAIL interface so that it can be integrated with the rest of the Sesame framework, e.g. the query engines and the web UI. A user application can be designed to use OWLIM directly through the Sesame SAIL API or via the higher-level functional interfaces such as RDFDB. When an OWLIM repository is exposed using the Sesame HTTP Server, users can manage the repository through the Sesame Workbench Web application, or with other tools integrated with Sesame, e.g. ontology editors like </w:t>
      </w:r>
      <w:proofErr w:type="spellStart"/>
      <w:r w:rsidRPr="008F6A0A">
        <w:t>Protege</w:t>
      </w:r>
      <w:proofErr w:type="spellEnd"/>
      <w:r w:rsidRPr="008F6A0A">
        <w:t xml:space="preserve"> and </w:t>
      </w:r>
      <w:proofErr w:type="spellStart"/>
      <w:r w:rsidRPr="008F6A0A">
        <w:t>TopBraid</w:t>
      </w:r>
      <w:proofErr w:type="spellEnd"/>
      <w:r w:rsidRPr="008F6A0A">
        <w:t xml:space="preserve"> Composer.</w:t>
      </w:r>
    </w:p>
    <w:p w:rsidR="008F6A0A" w:rsidRDefault="008F6A0A" w:rsidP="00551D0C">
      <w:pPr>
        <w:spacing w:before="2" w:after="2"/>
        <w:divId w:val="653029841"/>
      </w:pPr>
    </w:p>
    <w:p w:rsidR="008F6A0A" w:rsidRPr="008F6A0A" w:rsidRDefault="008F6A0A" w:rsidP="008F6A0A">
      <w:pPr>
        <w:pStyle w:val="Heading3"/>
        <w:divId w:val="653029841"/>
      </w:pPr>
      <w:bookmarkStart w:id="11" w:name="_Toc150489364"/>
      <w:r w:rsidRPr="008F6A0A">
        <w:t>The TRREE Engine</w:t>
      </w:r>
      <w:bookmarkEnd w:id="11"/>
    </w:p>
    <w:p w:rsidR="008F6A0A" w:rsidRPr="008F6A0A" w:rsidRDefault="008F6A0A" w:rsidP="008F6A0A">
      <w:pPr>
        <w:spacing w:before="2" w:after="2"/>
        <w:divId w:val="653029841"/>
      </w:pPr>
      <w:r w:rsidRPr="008F6A0A">
        <w:t xml:space="preserve">OWLIM is implemented on top of the TRREE engine. TRREE stands for "Triple Reasoning and Rule Entailment Engine". The TRREE performs reasoning based on </w:t>
      </w:r>
      <w:proofErr w:type="gramStart"/>
      <w:r w:rsidRPr="008F6A0A">
        <w:t>forward-chaining</w:t>
      </w:r>
      <w:proofErr w:type="gramEnd"/>
      <w:r w:rsidRPr="008F6A0A">
        <w:t xml:space="preserve"> of entailment rules over RDF triple patterns with variables. </w:t>
      </w:r>
      <w:proofErr w:type="spellStart"/>
      <w:r w:rsidRPr="008F6A0A">
        <w:t>TRREEs</w:t>
      </w:r>
      <w:proofErr w:type="spellEnd"/>
      <w:r w:rsidRPr="008F6A0A">
        <w:t xml:space="preserve"> reasoning strategy is total materialization, although various optimizations are used as described in the following sections.</w:t>
      </w:r>
    </w:p>
    <w:p w:rsidR="008F6A0A" w:rsidRPr="008F6A0A" w:rsidRDefault="008F6A0A" w:rsidP="008F6A0A">
      <w:pPr>
        <w:spacing w:before="2" w:after="2"/>
        <w:divId w:val="653029841"/>
      </w:pPr>
      <w:r w:rsidRPr="008F6A0A">
        <w:t xml:space="preserve">The semantics used is based on R-entailment </w:t>
      </w:r>
      <w:hyperlink r:id="rId13" w:anchor="4" w:history="1">
        <w:r w:rsidRPr="008F6A0A">
          <w:t>[4]</w:t>
        </w:r>
      </w:hyperlink>
      <w:r w:rsidRPr="008F6A0A">
        <w:t xml:space="preserve"> [8], with the following differences:</w:t>
      </w:r>
    </w:p>
    <w:p w:rsidR="008F6A0A" w:rsidRPr="008F6A0A" w:rsidRDefault="008F6A0A" w:rsidP="008F6A0A">
      <w:pPr>
        <w:pStyle w:val="ListParagraph"/>
        <w:numPr>
          <w:ilvl w:val="0"/>
          <w:numId w:val="8"/>
        </w:numPr>
        <w:spacing w:before="2" w:after="2"/>
        <w:divId w:val="653029841"/>
      </w:pPr>
      <w:r w:rsidRPr="008F6A0A">
        <w:t>Free variables in the head of a rule (without a binding in the body) are treated as blank nodes. This feature can be considered "syntactic sugar"</w:t>
      </w:r>
      <w:proofErr w:type="gramStart"/>
      <w:r w:rsidRPr="008F6A0A">
        <w:t>;</w:t>
      </w:r>
      <w:proofErr w:type="gramEnd"/>
    </w:p>
    <w:p w:rsidR="008F6A0A" w:rsidRPr="008F6A0A" w:rsidRDefault="008F6A0A" w:rsidP="008F6A0A">
      <w:pPr>
        <w:pStyle w:val="ListParagraph"/>
        <w:numPr>
          <w:ilvl w:val="0"/>
          <w:numId w:val="8"/>
        </w:numPr>
        <w:spacing w:before="2" w:after="2"/>
        <w:divId w:val="653029841"/>
      </w:pPr>
      <w:r w:rsidRPr="008F6A0A">
        <w:t>Variable inequality constraints can be specified in the body of the rules, in addition to the triple patterns. This leads to lower complexity as compared to R-entailment</w:t>
      </w:r>
      <w:proofErr w:type="gramStart"/>
      <w:r w:rsidRPr="008F6A0A">
        <w:t>;</w:t>
      </w:r>
      <w:proofErr w:type="gramEnd"/>
    </w:p>
    <w:p w:rsidR="008F6A0A" w:rsidRPr="008F6A0A" w:rsidRDefault="008F6A0A" w:rsidP="008F6A0A">
      <w:pPr>
        <w:pStyle w:val="ListParagraph"/>
        <w:numPr>
          <w:ilvl w:val="0"/>
          <w:numId w:val="8"/>
        </w:numPr>
        <w:spacing w:before="2" w:after="2"/>
        <w:divId w:val="653029841"/>
      </w:pPr>
      <w:r w:rsidRPr="008F6A0A">
        <w:t>The "cut" operator can be associated with rule premises, the TRREE compiler interprets it like the "!" operator in Prolog;</w:t>
      </w:r>
    </w:p>
    <w:p w:rsidR="008F6A0A" w:rsidRPr="008F6A0A" w:rsidRDefault="008F6A0A" w:rsidP="008F6A0A">
      <w:pPr>
        <w:pStyle w:val="ListParagraph"/>
        <w:numPr>
          <w:ilvl w:val="0"/>
          <w:numId w:val="8"/>
        </w:numPr>
        <w:spacing w:before="2" w:after="2"/>
        <w:divId w:val="653029841"/>
      </w:pPr>
      <w:r w:rsidRPr="008F6A0A">
        <w:t>Two types of inconsistency checks are supported. Checks without any consequences indicate a consistency violation if the body can be satisfied. Consistency checks with consequences indicate a consistency violation if the inferred statements do not exist in the repository</w:t>
      </w:r>
      <w:proofErr w:type="gramStart"/>
      <w:r w:rsidRPr="008F6A0A">
        <w:t>;</w:t>
      </w:r>
      <w:proofErr w:type="gramEnd"/>
    </w:p>
    <w:p w:rsidR="008F6A0A" w:rsidRPr="008F6A0A" w:rsidRDefault="008F6A0A" w:rsidP="008F6A0A">
      <w:pPr>
        <w:pStyle w:val="ListParagraph"/>
        <w:numPr>
          <w:ilvl w:val="0"/>
          <w:numId w:val="8"/>
        </w:numPr>
        <w:spacing w:before="2" w:after="2"/>
        <w:divId w:val="653029841"/>
      </w:pPr>
      <w:r w:rsidRPr="008F6A0A">
        <w:t>Axioms can be provided as a set of statements, although those are not modeled as rules with empty bodies.</w:t>
      </w:r>
    </w:p>
    <w:p w:rsidR="008F6A0A" w:rsidRPr="008F6A0A" w:rsidRDefault="008F6A0A" w:rsidP="008F6A0A">
      <w:pPr>
        <w:spacing w:before="2" w:after="2"/>
        <w:divId w:val="653029841"/>
      </w:pPr>
      <w:r w:rsidRPr="008F6A0A">
        <w:t xml:space="preserve">Further details of the rule language can be found in the corresponding </w:t>
      </w:r>
      <w:hyperlink r:id="rId14" w:history="1">
        <w:r w:rsidRPr="008F6A0A">
          <w:t>OWLIM user guides</w:t>
        </w:r>
      </w:hyperlink>
      <w:r w:rsidRPr="008F6A0A">
        <w:t xml:space="preserve"> [9]</w:t>
      </w:r>
      <w:r>
        <w:t>. The TRREE can be con</w:t>
      </w:r>
      <w:r w:rsidRPr="008F6A0A">
        <w:t xml:space="preserve">figured via the rule-sets </w:t>
      </w:r>
      <w:proofErr w:type="gramStart"/>
      <w:r w:rsidRPr="008F6A0A">
        <w:t>parameter, that</w:t>
      </w:r>
      <w:proofErr w:type="gramEnd"/>
      <w:r w:rsidRPr="008F6A0A">
        <w:t xml:space="preserve"> identifies a file containing the entailment rules, consistency checks and axiomatic triples. The implementation of TRREE relies on a compile stage, during which custom rule-sets are compiled into Java code that is further compiled and merged in to the inference engine.</w:t>
      </w:r>
    </w:p>
    <w:p w:rsidR="008F6A0A" w:rsidRPr="008F6A0A" w:rsidRDefault="008F6A0A" w:rsidP="008F6A0A">
      <w:pPr>
        <w:spacing w:before="2" w:after="2"/>
        <w:divId w:val="653029841"/>
      </w:pPr>
      <w:r w:rsidRPr="008F6A0A">
        <w:t xml:space="preserve">The edition of TRREE used in </w:t>
      </w:r>
      <w:proofErr w:type="spellStart"/>
      <w:r w:rsidRPr="008F6A0A">
        <w:t>SwiftOWLIM</w:t>
      </w:r>
      <w:proofErr w:type="spellEnd"/>
      <w:r w:rsidRPr="008F6A0A">
        <w:t xml:space="preserve"> is referred to as "</w:t>
      </w:r>
      <w:proofErr w:type="spellStart"/>
      <w:r w:rsidRPr="008F6A0A">
        <w:t>SwiftTRREE</w:t>
      </w:r>
      <w:proofErr w:type="spellEnd"/>
      <w:r w:rsidRPr="008F6A0A">
        <w:t xml:space="preserve">" and performs reasoning and query evaluation in-memory. The edition of TRREE used in </w:t>
      </w:r>
      <w:proofErr w:type="spellStart"/>
      <w:r w:rsidRPr="008F6A0A">
        <w:t>BigOWLIM</w:t>
      </w:r>
      <w:proofErr w:type="spellEnd"/>
      <w:r w:rsidRPr="008F6A0A">
        <w:t xml:space="preserve"> is referred to as "</w:t>
      </w:r>
      <w:proofErr w:type="spellStart"/>
      <w:r w:rsidRPr="008F6A0A">
        <w:t>BigTRREE</w:t>
      </w:r>
      <w:proofErr w:type="spellEnd"/>
      <w:r w:rsidRPr="008F6A0A">
        <w:t xml:space="preserve">" and utilizes data structures backed by the file-system. These data structures are organized to allow query optimizations that dramatically improve performance with large data-sets, e.g. </w:t>
      </w:r>
      <w:proofErr w:type="gramStart"/>
      <w:r w:rsidRPr="008F6A0A">
        <w:t>with</w:t>
      </w:r>
      <w:proofErr w:type="gramEnd"/>
      <w:r w:rsidRPr="008F6A0A">
        <w:t xml:space="preserve"> one of the standard tests </w:t>
      </w:r>
      <w:proofErr w:type="spellStart"/>
      <w:r w:rsidRPr="008F6A0A">
        <w:t>BigOWLIM</w:t>
      </w:r>
      <w:proofErr w:type="spellEnd"/>
      <w:r w:rsidRPr="008F6A0A">
        <w:t xml:space="preserve"> evaluates queries against 7 million statements three times faster than </w:t>
      </w:r>
      <w:proofErr w:type="spellStart"/>
      <w:r w:rsidRPr="008F6A0A">
        <w:t>SwiftOWLIM</w:t>
      </w:r>
      <w:proofErr w:type="spellEnd"/>
      <w:r w:rsidRPr="008F6A0A">
        <w:t>, although it takes between two and three times more time to initially load the data.</w:t>
      </w:r>
    </w:p>
    <w:p w:rsidR="008F6A0A" w:rsidRDefault="008F6A0A" w:rsidP="008F6A0A">
      <w:pPr>
        <w:pStyle w:val="Heading3"/>
        <w:divId w:val="653029841"/>
        <w:rPr>
          <w:lang/>
        </w:rPr>
      </w:pPr>
      <w:bookmarkStart w:id="12" w:name="_Toc150489365"/>
      <w:r>
        <w:rPr>
          <w:lang/>
        </w:rPr>
        <w:t>Supported Semantics</w:t>
      </w:r>
      <w:bookmarkEnd w:id="12"/>
    </w:p>
    <w:p w:rsidR="008F6A0A" w:rsidRPr="008F6A0A" w:rsidRDefault="008F6A0A" w:rsidP="008F6A0A">
      <w:pPr>
        <w:spacing w:before="2" w:after="2"/>
        <w:divId w:val="653029841"/>
      </w:pPr>
      <w:r w:rsidRPr="008F6A0A">
        <w:t>OWLIM offers several pre-defined semantics by way of standard rule-sets (files), but can also be configured to use custom rule-sets with semantics better tuned to the particular domain. The required semantics can be specified through the rule-set for each specific repository instance. Applications, which do not need the complexity of the most expressive supported semantics, can choose one of the less complex, which will result in faster inference.</w:t>
      </w:r>
    </w:p>
    <w:p w:rsidR="008F6A0A" w:rsidRDefault="008F6A0A" w:rsidP="00912918">
      <w:pPr>
        <w:pStyle w:val="Heading4"/>
        <w:divId w:val="653029841"/>
        <w:rPr>
          <w:lang/>
        </w:rPr>
      </w:pPr>
      <w:r>
        <w:rPr>
          <w:lang/>
        </w:rPr>
        <w:t>Pre-defined Rule-Sets</w:t>
      </w:r>
    </w:p>
    <w:p w:rsidR="008F6A0A" w:rsidRPr="006901AD" w:rsidRDefault="008F6A0A" w:rsidP="006901AD">
      <w:pPr>
        <w:spacing w:before="2" w:after="2"/>
        <w:divId w:val="653029841"/>
      </w:pPr>
      <w:r w:rsidRPr="006901AD">
        <w:t>The pre-defined rule-sets are layered such that each one extends the preceding one. The following list is ordered by increasing expressivity:</w:t>
      </w:r>
    </w:p>
    <w:p w:rsidR="008F6A0A" w:rsidRPr="006901AD" w:rsidRDefault="008F6A0A" w:rsidP="006901AD">
      <w:pPr>
        <w:pStyle w:val="ListParagraph"/>
        <w:numPr>
          <w:ilvl w:val="0"/>
          <w:numId w:val="9"/>
        </w:numPr>
        <w:spacing w:before="2" w:after="2"/>
        <w:divId w:val="653029841"/>
      </w:pPr>
      <w:proofErr w:type="gramStart"/>
      <w:r w:rsidRPr="006901AD">
        <w:t>empty</w:t>
      </w:r>
      <w:proofErr w:type="gramEnd"/>
      <w:r w:rsidRPr="006901AD">
        <w:t>: no reasoning, i.e. OWLIM operates as a plain RDF store;</w:t>
      </w:r>
    </w:p>
    <w:p w:rsidR="008F6A0A" w:rsidRPr="006901AD" w:rsidRDefault="008F6A0A" w:rsidP="006901AD">
      <w:pPr>
        <w:pStyle w:val="ListParagraph"/>
        <w:numPr>
          <w:ilvl w:val="0"/>
          <w:numId w:val="9"/>
        </w:numPr>
        <w:spacing w:before="2" w:after="2"/>
        <w:divId w:val="653029841"/>
      </w:pPr>
      <w:proofErr w:type="spellStart"/>
      <w:proofErr w:type="gramStart"/>
      <w:r w:rsidRPr="006901AD">
        <w:t>rdfs</w:t>
      </w:r>
      <w:proofErr w:type="spellEnd"/>
      <w:proofErr w:type="gramEnd"/>
      <w:r w:rsidRPr="006901AD">
        <w:t>: supports standard RDFS semantics;</w:t>
      </w:r>
    </w:p>
    <w:p w:rsidR="008F6A0A" w:rsidRPr="006901AD" w:rsidRDefault="008F6A0A" w:rsidP="006901AD">
      <w:pPr>
        <w:pStyle w:val="ListParagraph"/>
        <w:numPr>
          <w:ilvl w:val="0"/>
          <w:numId w:val="9"/>
        </w:numPr>
        <w:spacing w:before="2" w:after="2"/>
        <w:divId w:val="653029841"/>
      </w:pPr>
      <w:proofErr w:type="gramStart"/>
      <w:r w:rsidRPr="006901AD">
        <w:t>owl</w:t>
      </w:r>
      <w:proofErr w:type="gramEnd"/>
      <w:r w:rsidRPr="006901AD">
        <w:t>-horst: OWL dialect close to OWL Horst; the differences are discussed below;</w:t>
      </w:r>
    </w:p>
    <w:p w:rsidR="008F6A0A" w:rsidRPr="006901AD" w:rsidRDefault="008F6A0A" w:rsidP="006901AD">
      <w:pPr>
        <w:pStyle w:val="ListParagraph"/>
        <w:numPr>
          <w:ilvl w:val="0"/>
          <w:numId w:val="9"/>
        </w:numPr>
        <w:spacing w:before="2" w:after="2"/>
        <w:divId w:val="653029841"/>
      </w:pPr>
      <w:proofErr w:type="gramStart"/>
      <w:r w:rsidRPr="006901AD">
        <w:t>owl</w:t>
      </w:r>
      <w:proofErr w:type="gramEnd"/>
      <w:r w:rsidRPr="006901AD">
        <w:t>-max: a combination of most of OWL-</w:t>
      </w:r>
      <w:proofErr w:type="spellStart"/>
      <w:r w:rsidRPr="006901AD">
        <w:t>Lite</w:t>
      </w:r>
      <w:proofErr w:type="spellEnd"/>
      <w:r w:rsidRPr="006901AD">
        <w:t xml:space="preserve"> with RDFS.</w:t>
      </w:r>
    </w:p>
    <w:p w:rsidR="008F6A0A" w:rsidRPr="006901AD" w:rsidRDefault="008F6A0A" w:rsidP="006901AD">
      <w:pPr>
        <w:pStyle w:val="ListParagraph"/>
        <w:numPr>
          <w:ilvl w:val="0"/>
          <w:numId w:val="9"/>
        </w:numPr>
        <w:spacing w:before="2" w:after="2"/>
        <w:divId w:val="653029841"/>
      </w:pPr>
      <w:r w:rsidRPr="006901AD">
        <w:t xml:space="preserve">Furthermore, the OWL2 RL profile </w:t>
      </w:r>
      <w:hyperlink r:id="rId15" w:anchor="4" w:history="1">
        <w:r w:rsidRPr="006901AD">
          <w:t>[5]</w:t>
        </w:r>
      </w:hyperlink>
      <w:r w:rsidRPr="006901AD">
        <w:t xml:space="preserve"> [8], is supported as follows:</w:t>
      </w:r>
    </w:p>
    <w:p w:rsidR="008F6A0A" w:rsidRPr="006901AD" w:rsidRDefault="008F6A0A" w:rsidP="006901AD">
      <w:pPr>
        <w:pStyle w:val="ListParagraph"/>
        <w:numPr>
          <w:ilvl w:val="0"/>
          <w:numId w:val="9"/>
        </w:numPr>
        <w:spacing w:before="2" w:after="2"/>
        <w:divId w:val="653029841"/>
      </w:pPr>
      <w:proofErr w:type="gramStart"/>
      <w:r w:rsidRPr="006901AD">
        <w:t>owl2</w:t>
      </w:r>
      <w:proofErr w:type="gramEnd"/>
      <w:r w:rsidRPr="006901AD">
        <w:t>-rl-conf: Fully conformant except for D-Entailment, i.e. reasoning about data types;</w:t>
      </w:r>
    </w:p>
    <w:p w:rsidR="008F6A0A" w:rsidRPr="006901AD" w:rsidRDefault="008F6A0A" w:rsidP="006901AD">
      <w:pPr>
        <w:pStyle w:val="ListParagraph"/>
        <w:numPr>
          <w:ilvl w:val="0"/>
          <w:numId w:val="9"/>
        </w:numPr>
        <w:spacing w:before="2" w:after="2"/>
        <w:divId w:val="653029841"/>
      </w:pPr>
      <w:proofErr w:type="gramStart"/>
      <w:r w:rsidRPr="006901AD">
        <w:t>owl2</w:t>
      </w:r>
      <w:proofErr w:type="gramEnd"/>
      <w:r w:rsidRPr="006901AD">
        <w:t xml:space="preserve">-rl-reduced: As above, but with the troublesome </w:t>
      </w:r>
      <w:proofErr w:type="spellStart"/>
      <w:r w:rsidRPr="006901AD">
        <w:t>prp</w:t>
      </w:r>
      <w:proofErr w:type="spellEnd"/>
      <w:r w:rsidRPr="006901AD">
        <w:t>-key rule removed (this rule causes serious scalability problems).</w:t>
      </w:r>
    </w:p>
    <w:p w:rsidR="008F6A0A" w:rsidRDefault="008F6A0A" w:rsidP="00912918">
      <w:pPr>
        <w:pStyle w:val="Heading4"/>
        <w:divId w:val="653029841"/>
        <w:rPr>
          <w:lang/>
        </w:rPr>
      </w:pPr>
      <w:r>
        <w:rPr>
          <w:lang/>
        </w:rPr>
        <w:t>Custom Rule-Sets</w:t>
      </w:r>
    </w:p>
    <w:p w:rsidR="008F6A0A" w:rsidRPr="006901AD" w:rsidRDefault="008F6A0A" w:rsidP="006901AD">
      <w:pPr>
        <w:spacing w:before="2" w:after="2"/>
        <w:divId w:val="653029841"/>
      </w:pPr>
      <w:r w:rsidRPr="006901AD">
        <w:t xml:space="preserve">OWLIM has an internal rule compiler that can be used to configure the TRREE with a custom set of inference rules and axioms. The user may define a custom rule-set in a *.pie file (e.g. </w:t>
      </w:r>
      <w:proofErr w:type="spellStart"/>
      <w:r w:rsidRPr="006901AD">
        <w:t>MySemantics.pie</w:t>
      </w:r>
      <w:proofErr w:type="spellEnd"/>
      <w:r w:rsidRPr="006901AD">
        <w:t>). The easiest way to do this is to start modifying one of the .pie files that were used to build the pre-compiled rule-sets all pre-defined .pie files are included in the distribution. The syntax of the .pie files is easy to follow.</w:t>
      </w:r>
    </w:p>
    <w:p w:rsidR="008F6A0A" w:rsidRDefault="008F6A0A" w:rsidP="00912918">
      <w:pPr>
        <w:pStyle w:val="Heading4"/>
        <w:divId w:val="653029841"/>
        <w:rPr>
          <w:lang/>
        </w:rPr>
      </w:pPr>
      <w:r>
        <w:rPr>
          <w:lang/>
        </w:rPr>
        <w:t>OWL Compliance</w:t>
      </w:r>
    </w:p>
    <w:p w:rsidR="008F6A0A" w:rsidRPr="006901AD" w:rsidRDefault="008F6A0A" w:rsidP="006901AD">
      <w:pPr>
        <w:spacing w:before="2" w:after="2"/>
        <w:divId w:val="653029841"/>
      </w:pPr>
      <w:r w:rsidRPr="006901AD">
        <w:t xml:space="preserve">OWL compliance, OWLIM supports several OWL like dialects: OWL Horst </w:t>
      </w:r>
      <w:hyperlink r:id="rId16" w:anchor="4" w:history="1">
        <w:r w:rsidRPr="006901AD">
          <w:t>[4]</w:t>
        </w:r>
      </w:hyperlink>
      <w:r w:rsidRPr="006901AD">
        <w:t xml:space="preserve"> [8], (owl-horst), OWL Max (owl-max) that covers most of OWL-</w:t>
      </w:r>
      <w:proofErr w:type="spellStart"/>
      <w:r w:rsidRPr="006901AD">
        <w:t>Lite</w:t>
      </w:r>
      <w:proofErr w:type="spellEnd"/>
      <w:r w:rsidRPr="006901AD">
        <w:t xml:space="preserve"> and RDFS, and OWL2 RL (owl2-rl-conf and owl2-rl- reduced).</w:t>
      </w:r>
    </w:p>
    <w:p w:rsidR="008F6A0A" w:rsidRPr="006901AD" w:rsidRDefault="008F6A0A" w:rsidP="006901AD">
      <w:pPr>
        <w:spacing w:before="2" w:after="2"/>
        <w:divId w:val="653029841"/>
      </w:pPr>
      <w:r w:rsidRPr="006901AD">
        <w:t xml:space="preserve">With the owl-max rule-set, which is </w:t>
      </w:r>
      <w:proofErr w:type="spellStart"/>
      <w:r w:rsidRPr="006901AD">
        <w:t>is</w:t>
      </w:r>
      <w:proofErr w:type="spellEnd"/>
      <w:r w:rsidRPr="006901AD">
        <w:t xml:space="preserve"> represented in Figure 3, OWLIM supports the following semantics:</w:t>
      </w:r>
    </w:p>
    <w:p w:rsidR="008F6A0A" w:rsidRPr="006901AD" w:rsidRDefault="008F6A0A" w:rsidP="006901AD">
      <w:pPr>
        <w:pStyle w:val="ListParagraph"/>
        <w:numPr>
          <w:ilvl w:val="0"/>
          <w:numId w:val="10"/>
        </w:numPr>
        <w:spacing w:before="2" w:after="2"/>
        <w:divId w:val="653029841"/>
      </w:pPr>
      <w:proofErr w:type="gramStart"/>
      <w:r w:rsidRPr="006901AD">
        <w:t>full</w:t>
      </w:r>
      <w:proofErr w:type="gramEnd"/>
      <w:r w:rsidRPr="006901AD">
        <w:t xml:space="preserve"> RDFS semantics without constraints or limitations, apart from the entailments related to typed literals (known as D-entailment). For instance, meta-classes (and any arbitrary mixture of class, property, and individual) can be combined with the supported OWL semantics</w:t>
      </w:r>
      <w:proofErr w:type="gramStart"/>
      <w:r w:rsidRPr="006901AD">
        <w:t>;</w:t>
      </w:r>
      <w:proofErr w:type="gramEnd"/>
    </w:p>
    <w:p w:rsidR="008F6A0A" w:rsidRPr="006901AD" w:rsidRDefault="008F6A0A" w:rsidP="006901AD">
      <w:pPr>
        <w:pStyle w:val="ListParagraph"/>
        <w:numPr>
          <w:ilvl w:val="0"/>
          <w:numId w:val="10"/>
        </w:numPr>
        <w:spacing w:before="2" w:after="2"/>
        <w:divId w:val="653029841"/>
      </w:pPr>
      <w:proofErr w:type="gramStart"/>
      <w:r w:rsidRPr="006901AD">
        <w:t>most</w:t>
      </w:r>
      <w:proofErr w:type="gramEnd"/>
      <w:r w:rsidRPr="006901AD">
        <w:t xml:space="preserve"> of OWL-</w:t>
      </w:r>
      <w:proofErr w:type="spellStart"/>
      <w:r w:rsidRPr="006901AD">
        <w:t>Lite</w:t>
      </w:r>
      <w:proofErr w:type="spellEnd"/>
      <w:r w:rsidRPr="006901AD">
        <w:t>;</w:t>
      </w:r>
    </w:p>
    <w:p w:rsidR="008F6A0A" w:rsidRPr="006901AD" w:rsidRDefault="008F6A0A" w:rsidP="006901AD">
      <w:pPr>
        <w:pStyle w:val="ListParagraph"/>
        <w:numPr>
          <w:ilvl w:val="0"/>
          <w:numId w:val="10"/>
        </w:numPr>
        <w:spacing w:before="2" w:after="2"/>
        <w:divId w:val="653029841"/>
      </w:pPr>
      <w:proofErr w:type="gramStart"/>
      <w:r w:rsidRPr="006901AD">
        <w:t>all</w:t>
      </w:r>
      <w:proofErr w:type="gramEnd"/>
      <w:r w:rsidRPr="006901AD">
        <w:t xml:space="preserve"> of OWL DLP.</w:t>
      </w:r>
    </w:p>
    <w:p w:rsidR="008F6A0A" w:rsidRPr="006901AD" w:rsidRDefault="008F6A0A" w:rsidP="006901AD">
      <w:pPr>
        <w:spacing w:before="2" w:after="2"/>
        <w:divId w:val="653029841"/>
      </w:pPr>
      <w:r w:rsidRPr="006901AD">
        <w:t xml:space="preserve">The differences between OWL Horst </w:t>
      </w:r>
      <w:hyperlink r:id="rId17" w:anchor="4" w:history="1">
        <w:r w:rsidRPr="006901AD">
          <w:t>[4]</w:t>
        </w:r>
      </w:hyperlink>
      <w:r w:rsidRPr="006901AD">
        <w:t xml:space="preserve"> [8], and the OWL dialects supported by OWLIM (owl-horst and owl-max) can be summarized as follows:</w:t>
      </w:r>
    </w:p>
    <w:p w:rsidR="008F6A0A" w:rsidRPr="006901AD" w:rsidRDefault="008F6A0A" w:rsidP="006901AD">
      <w:pPr>
        <w:pStyle w:val="ListParagraph"/>
        <w:numPr>
          <w:ilvl w:val="0"/>
          <w:numId w:val="11"/>
        </w:numPr>
        <w:spacing w:before="2" w:after="2"/>
        <w:divId w:val="653029841"/>
      </w:pPr>
      <w:r w:rsidRPr="006901AD">
        <w:t xml:space="preserve">OWLIM does not provide the extended support for typed literals, introduced with the D*-entailment extension of the RDFS semantics. Although such support is conceptually clear and easy to implement, it is our understanding that the performance penalty is too high for most applications. One can easily implement the rules defined for this purpose by </w:t>
      </w:r>
      <w:proofErr w:type="spellStart"/>
      <w:r w:rsidRPr="006901AD">
        <w:t>ter</w:t>
      </w:r>
      <w:proofErr w:type="spellEnd"/>
      <w:r w:rsidRPr="006901AD">
        <w:t xml:space="preserve"> Horst and add them to a custom rule-set;</w:t>
      </w:r>
    </w:p>
    <w:p w:rsidR="008F6A0A" w:rsidRPr="006901AD" w:rsidRDefault="008F6A0A" w:rsidP="006901AD">
      <w:pPr>
        <w:pStyle w:val="ListParagraph"/>
        <w:numPr>
          <w:ilvl w:val="0"/>
          <w:numId w:val="11"/>
        </w:numPr>
        <w:spacing w:before="2" w:after="2"/>
        <w:divId w:val="653029841"/>
      </w:pPr>
      <w:r w:rsidRPr="006901AD">
        <w:t xml:space="preserve">There are no </w:t>
      </w:r>
      <w:proofErr w:type="gramStart"/>
      <w:r w:rsidRPr="006901AD">
        <w:t>inconsistency</w:t>
      </w:r>
      <w:proofErr w:type="gramEnd"/>
      <w:r w:rsidRPr="006901AD">
        <w:t xml:space="preserve"> rules by default;</w:t>
      </w:r>
    </w:p>
    <w:p w:rsidR="008F6A0A" w:rsidRPr="006901AD" w:rsidRDefault="008F6A0A" w:rsidP="006901AD">
      <w:pPr>
        <w:pStyle w:val="ListParagraph"/>
        <w:numPr>
          <w:ilvl w:val="0"/>
          <w:numId w:val="11"/>
        </w:numPr>
        <w:spacing w:before="2" w:after="2"/>
        <w:divId w:val="653029841"/>
      </w:pPr>
      <w:r w:rsidRPr="006901AD">
        <w:t xml:space="preserve">A few more OWL primitives are supported by OWLIM (rule-set owl-max). These are listed in the </w:t>
      </w:r>
      <w:hyperlink r:id="rId18" w:history="1">
        <w:r w:rsidRPr="006901AD">
          <w:t>OWLIM user guides</w:t>
        </w:r>
      </w:hyperlink>
      <w:r w:rsidRPr="006901AD">
        <w:t xml:space="preserve"> [9]</w:t>
      </w:r>
      <w:proofErr w:type="gramStart"/>
      <w:r w:rsidRPr="006901AD">
        <w:t>;</w:t>
      </w:r>
      <w:proofErr w:type="gramEnd"/>
    </w:p>
    <w:p w:rsidR="008F6A0A" w:rsidRPr="006901AD" w:rsidRDefault="008F6A0A" w:rsidP="006901AD">
      <w:pPr>
        <w:pStyle w:val="ListParagraph"/>
        <w:numPr>
          <w:ilvl w:val="0"/>
          <w:numId w:val="11"/>
        </w:numPr>
        <w:spacing w:before="2" w:after="2"/>
        <w:divId w:val="653029841"/>
      </w:pPr>
      <w:r w:rsidRPr="006901AD">
        <w:t>There is extended support for schema-level (T-Box) reasoning in OWLIM.</w:t>
      </w:r>
    </w:p>
    <w:p w:rsidR="008F6A0A" w:rsidRPr="006901AD" w:rsidRDefault="008F6A0A" w:rsidP="006901AD">
      <w:pPr>
        <w:spacing w:before="2" w:after="2"/>
        <w:divId w:val="653029841"/>
      </w:pPr>
      <w:r w:rsidRPr="006901AD">
        <w:t>Even though the concrete rules pre-defined in OWLIM differ from those defined in OWL Horst, the complexity and decidability results reported for R-entailment are relevant for TRREE and OWLIM. To put it more precisely, the rules in the owl-host rule-set do not introduce new B-Nodes, which means that R-entailment with respect to them takes polynomial time. In KR terms, this means that the owl-horst inference within OWLIM is tractable.</w:t>
      </w:r>
    </w:p>
    <w:p w:rsidR="008F6A0A" w:rsidRPr="006901AD" w:rsidRDefault="008F6A0A" w:rsidP="006901AD">
      <w:pPr>
        <w:spacing w:before="2" w:after="2"/>
        <w:divId w:val="653029841"/>
      </w:pPr>
      <w:r w:rsidRPr="006901AD">
        <w:t xml:space="preserve">Inference using owl-horst is of a lesser complexity compared to other formalisms that combine DL formalisms with rules. In addition, it puts no constraints with respect to </w:t>
      </w:r>
      <w:proofErr w:type="gramStart"/>
      <w:r w:rsidRPr="006901AD">
        <w:t>meta-modeling</w:t>
      </w:r>
      <w:proofErr w:type="gramEnd"/>
      <w:r w:rsidRPr="006901AD">
        <w:t>.</w:t>
      </w:r>
    </w:p>
    <w:p w:rsidR="006901AD" w:rsidRDefault="008F6A0A" w:rsidP="006901AD">
      <w:pPr>
        <w:spacing w:before="2" w:after="2"/>
        <w:divId w:val="653029841"/>
      </w:pPr>
      <w:r w:rsidRPr="006901AD">
        <w:t xml:space="preserve">The correctness of the support for OWL semantics (for those primitives that are supported) is checked against the normative Positive- and Negative-entailment OWL test cases </w:t>
      </w:r>
      <w:hyperlink r:id="rId19" w:anchor="6" w:history="1">
        <w:r w:rsidRPr="006901AD">
          <w:t>[6]</w:t>
        </w:r>
      </w:hyperlink>
      <w:r w:rsidRPr="006901AD">
        <w:t xml:space="preserve"> [10]. These tests are provided in the OWLIM distribution and documented in the </w:t>
      </w:r>
      <w:hyperlink r:id="rId20" w:history="1">
        <w:r w:rsidRPr="006901AD">
          <w:t>OWLIM user guides</w:t>
        </w:r>
      </w:hyperlink>
      <w:r w:rsidRPr="006901AD">
        <w:t xml:space="preserve"> [9].</w:t>
      </w:r>
    </w:p>
    <w:p w:rsidR="006901AD" w:rsidRDefault="006901AD" w:rsidP="006901AD">
      <w:pPr>
        <w:pStyle w:val="Heading2"/>
        <w:spacing w:before="240" w:after="120"/>
        <w:divId w:val="653029841"/>
        <w:rPr>
          <w:lang/>
        </w:rPr>
      </w:pPr>
      <w:bookmarkStart w:id="13" w:name="_Toc150489366"/>
      <w:r w:rsidRPr="006901AD">
        <w:t>RDFDB</w:t>
      </w:r>
      <w:bookmarkEnd w:id="13"/>
    </w:p>
    <w:p w:rsidR="006901AD" w:rsidRPr="006901AD" w:rsidRDefault="006901AD" w:rsidP="006901AD">
      <w:pPr>
        <w:spacing w:before="2" w:after="2"/>
        <w:divId w:val="653029841"/>
      </w:pPr>
      <w:r w:rsidRPr="006901AD">
        <w:t xml:space="preserve">The RDFDB stores all knowledge artifacts - such as </w:t>
      </w:r>
      <w:proofErr w:type="spellStart"/>
      <w:r w:rsidRPr="006901AD">
        <w:t>ontologies</w:t>
      </w:r>
      <w:proofErr w:type="spellEnd"/>
      <w:r w:rsidRPr="006901AD">
        <w:t>, knowledge bases, and other data if available - in the RDF form. It is the MOLTO store and query service. The RDFDB has the following features:</w:t>
      </w:r>
    </w:p>
    <w:p w:rsidR="006901AD" w:rsidRPr="006901AD" w:rsidRDefault="006901AD" w:rsidP="006901AD">
      <w:pPr>
        <w:pStyle w:val="ListParagraph"/>
        <w:numPr>
          <w:ilvl w:val="0"/>
          <w:numId w:val="14"/>
        </w:numPr>
        <w:spacing w:before="2" w:after="2"/>
        <w:divId w:val="653029841"/>
      </w:pPr>
      <w:r w:rsidRPr="006901AD">
        <w:t>Default repository for structured data, which uses ORDI-SG integration layer over OWLIM – the fastest and most scalable Sesame Sail implementation;</w:t>
      </w:r>
    </w:p>
    <w:p w:rsidR="006901AD" w:rsidRPr="006901AD" w:rsidRDefault="006901AD" w:rsidP="006901AD">
      <w:pPr>
        <w:pStyle w:val="ListParagraph"/>
        <w:numPr>
          <w:ilvl w:val="0"/>
          <w:numId w:val="14"/>
        </w:numPr>
        <w:spacing w:before="2" w:after="2"/>
        <w:divId w:val="653029841"/>
      </w:pPr>
      <w:r w:rsidRPr="006901AD">
        <w:t>Storage and query APIs for the default repository, accessible over JMS;</w:t>
      </w:r>
    </w:p>
    <w:p w:rsidR="006901AD" w:rsidRPr="006901AD" w:rsidRDefault="006901AD" w:rsidP="006901AD">
      <w:pPr>
        <w:pStyle w:val="ListParagraph"/>
        <w:numPr>
          <w:ilvl w:val="0"/>
          <w:numId w:val="14"/>
        </w:numPr>
        <w:spacing w:before="2" w:after="2"/>
        <w:divId w:val="653029841"/>
      </w:pPr>
      <w:r w:rsidRPr="006901AD">
        <w:t>Storage and query APIs for the default repository, accessible through Sesame HTTP Server on port 9090.</w:t>
      </w:r>
    </w:p>
    <w:p w:rsidR="008F6A0A" w:rsidRPr="006901AD" w:rsidRDefault="008F6A0A" w:rsidP="006901AD">
      <w:pPr>
        <w:spacing w:before="2" w:after="2"/>
        <w:divId w:val="653029841"/>
      </w:pPr>
    </w:p>
    <w:p w:rsidR="00A73DD8" w:rsidRDefault="006901AD" w:rsidP="00A73DD8">
      <w:pPr>
        <w:keepNext/>
        <w:spacing w:before="2" w:after="2"/>
        <w:divId w:val="653029841"/>
      </w:pPr>
      <w:r>
        <w:rPr>
          <w:noProof/>
        </w:rPr>
        <w:drawing>
          <wp:inline distT="0" distB="0" distL="0" distR="0">
            <wp:extent cx="5486400" cy="3958046"/>
            <wp:effectExtent l="25400" t="0" r="0" b="0"/>
            <wp:docPr id="9" name="Picture 9" descr="Macintosh HD:Users:olgacaprotti:Desktop:D4.1_files:owl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olgacaprotti:Desktop:D4.1_files:owlmax.png"/>
                    <pic:cNvPicPr>
                      <a:picLocks noChangeAspect="1" noChangeArrowheads="1"/>
                    </pic:cNvPicPr>
                  </pic:nvPicPr>
                  <pic:blipFill>
                    <a:blip r:link="rId21"/>
                    <a:srcRect/>
                    <a:stretch>
                      <a:fillRect/>
                    </a:stretch>
                  </pic:blipFill>
                  <pic:spPr bwMode="auto">
                    <a:xfrm>
                      <a:off x="0" y="0"/>
                      <a:ext cx="5486400" cy="3958046"/>
                    </a:xfrm>
                    <a:prstGeom prst="rect">
                      <a:avLst/>
                    </a:prstGeom>
                    <a:noFill/>
                    <a:ln w="9525">
                      <a:noFill/>
                      <a:miter lim="800000"/>
                      <a:headEnd/>
                      <a:tailEnd/>
                    </a:ln>
                  </pic:spPr>
                </pic:pic>
              </a:graphicData>
            </a:graphic>
          </wp:inline>
        </w:drawing>
      </w:r>
    </w:p>
    <w:p w:rsidR="00A73DD8" w:rsidRPr="00A73DD8" w:rsidRDefault="00A73DD8" w:rsidP="00A73DD8">
      <w:pPr>
        <w:pStyle w:val="Caption"/>
        <w:spacing w:before="2" w:after="2"/>
        <w:divId w:val="653029841"/>
        <w:rPr>
          <w:lang/>
        </w:rPr>
      </w:pPr>
      <w:bookmarkStart w:id="14" w:name="_Toc150489110"/>
      <w:r>
        <w:t xml:space="preserve">Figure </w:t>
      </w:r>
      <w:fldSimple w:instr=" SEQ Figure \* ARABIC ">
        <w:r>
          <w:rPr>
            <w:noProof/>
          </w:rPr>
          <w:t>3</w:t>
        </w:r>
      </w:fldSimple>
      <w:r>
        <w:t xml:space="preserve">: </w:t>
      </w:r>
      <w:r w:rsidRPr="00A73DD8">
        <w:rPr>
          <w:lang/>
        </w:rPr>
        <w:t>Owl-max and Other OWL Dialects</w:t>
      </w:r>
      <w:bookmarkEnd w:id="14"/>
    </w:p>
    <w:p w:rsidR="006901AD" w:rsidRDefault="006901AD" w:rsidP="00A73DD8">
      <w:pPr>
        <w:pStyle w:val="Caption"/>
        <w:spacing w:before="2" w:after="2"/>
        <w:divId w:val="653029841"/>
      </w:pPr>
    </w:p>
    <w:p w:rsidR="006901AD" w:rsidRDefault="006901AD" w:rsidP="006901AD">
      <w:pPr>
        <w:spacing w:before="2" w:after="2"/>
        <w:divId w:val="653029841"/>
      </w:pPr>
    </w:p>
    <w:p w:rsidR="006901AD" w:rsidRPr="006901AD" w:rsidRDefault="006901AD" w:rsidP="006901AD">
      <w:pPr>
        <w:pStyle w:val="Heading3"/>
        <w:divId w:val="653029841"/>
        <w:rPr>
          <w:lang/>
        </w:rPr>
      </w:pPr>
      <w:bookmarkStart w:id="15" w:name="_Toc150489367"/>
      <w:r w:rsidRPr="006901AD">
        <w:rPr>
          <w:lang/>
        </w:rPr>
        <w:t>Overview</w:t>
      </w:r>
      <w:bookmarkEnd w:id="15"/>
    </w:p>
    <w:p w:rsidR="006901AD" w:rsidRPr="006901AD" w:rsidRDefault="006901AD" w:rsidP="006901AD">
      <w:pPr>
        <w:spacing w:before="2" w:after="2"/>
        <w:divId w:val="653029841"/>
        <w:rPr>
          <w:lang/>
        </w:rPr>
      </w:pPr>
      <w:r w:rsidRPr="006901AD">
        <w:rPr>
          <w:lang/>
        </w:rPr>
        <w:t>Using the RDF model to represent all system knowledge allows an easy interoperability between the stored data and the conceptual models and instances. Therefore, if the latter are enriched, extended or partially replaced, it is not necessary to change the implementation considerably. However, the requirements for tracking of provenance, versioning and stored knowledge meta-data make the use of RDF triples insufficient. Therefore, we use RDF quintuples and a repository model that supports them.</w:t>
      </w:r>
    </w:p>
    <w:p w:rsidR="006901AD" w:rsidRPr="006901AD" w:rsidRDefault="006901AD" w:rsidP="006901AD">
      <w:pPr>
        <w:spacing w:before="2" w:after="2"/>
        <w:divId w:val="653029841"/>
        <w:rPr>
          <w:lang/>
        </w:rPr>
      </w:pPr>
      <w:r w:rsidRPr="006901AD">
        <w:rPr>
          <w:lang/>
        </w:rPr>
        <w:t>We will expose an open API, based on the ORDI SG data model that can be implemented for integration with alternative back-ends. The ORDI SG model is presented here in further detail, as it is the basis for the RDFDB API.</w:t>
      </w:r>
    </w:p>
    <w:p w:rsidR="006901AD" w:rsidRPr="006901AD" w:rsidRDefault="006901AD" w:rsidP="006901AD">
      <w:pPr>
        <w:spacing w:before="2" w:after="2"/>
        <w:divId w:val="653029841"/>
        <w:rPr>
          <w:lang/>
        </w:rPr>
      </w:pPr>
      <w:r w:rsidRPr="006901AD">
        <w:rPr>
          <w:lang/>
        </w:rPr>
        <w:t>The atomic entity of the ORDI SG tripleset model is a quintuple. It consists of the RDF data type primitives - URI, blank node and literal, as follows:</w:t>
      </w:r>
    </w:p>
    <w:p w:rsidR="006901AD" w:rsidRPr="006901AD" w:rsidRDefault="006901AD" w:rsidP="006901AD">
      <w:pPr>
        <w:spacing w:before="2" w:after="2"/>
        <w:divId w:val="653029841"/>
        <w:rPr>
          <w:lang/>
        </w:rPr>
      </w:pPr>
      <w:r w:rsidRPr="006901AD">
        <w:rPr>
          <w:b/>
          <w:lang/>
        </w:rPr>
        <w:t>{P, O, C, {TS1, ..., TSn}</w:t>
      </w:r>
      <w:r w:rsidRPr="006901AD">
        <w:rPr>
          <w:lang/>
        </w:rPr>
        <w:t>, where:</w:t>
      </w:r>
    </w:p>
    <w:p w:rsidR="006901AD" w:rsidRPr="006901AD" w:rsidRDefault="006901AD" w:rsidP="006901AD">
      <w:pPr>
        <w:numPr>
          <w:ilvl w:val="0"/>
          <w:numId w:val="15"/>
        </w:numPr>
        <w:spacing w:before="2" w:after="2"/>
        <w:divId w:val="653029841"/>
        <w:rPr>
          <w:lang/>
        </w:rPr>
      </w:pPr>
      <w:r w:rsidRPr="006901AD">
        <w:rPr>
          <w:b/>
          <w:lang/>
        </w:rPr>
        <w:t>S</w:t>
      </w:r>
      <w:r w:rsidRPr="006901AD">
        <w:rPr>
          <w:lang/>
        </w:rPr>
        <w:t xml:space="preserve"> is the subject of a statement; of the type URI or blank node;</w:t>
      </w:r>
    </w:p>
    <w:p w:rsidR="006901AD" w:rsidRPr="006901AD" w:rsidRDefault="006901AD" w:rsidP="006901AD">
      <w:pPr>
        <w:numPr>
          <w:ilvl w:val="0"/>
          <w:numId w:val="15"/>
        </w:numPr>
        <w:spacing w:before="2" w:after="2"/>
        <w:divId w:val="653029841"/>
        <w:rPr>
          <w:lang/>
        </w:rPr>
      </w:pPr>
      <w:r w:rsidRPr="006901AD">
        <w:rPr>
          <w:b/>
          <w:lang/>
        </w:rPr>
        <w:t>P</w:t>
      </w:r>
      <w:r w:rsidRPr="006901AD">
        <w:rPr>
          <w:lang/>
        </w:rPr>
        <w:t xml:space="preserve"> is the predicate of a statement; of the type URI;</w:t>
      </w:r>
    </w:p>
    <w:p w:rsidR="006901AD" w:rsidRPr="006901AD" w:rsidRDefault="006901AD" w:rsidP="006901AD">
      <w:pPr>
        <w:numPr>
          <w:ilvl w:val="0"/>
          <w:numId w:val="15"/>
        </w:numPr>
        <w:spacing w:before="2" w:after="2"/>
        <w:divId w:val="653029841"/>
        <w:rPr>
          <w:lang/>
        </w:rPr>
      </w:pPr>
      <w:r w:rsidRPr="006901AD">
        <w:rPr>
          <w:b/>
          <w:lang/>
        </w:rPr>
        <w:t>O</w:t>
      </w:r>
      <w:r w:rsidRPr="006901AD">
        <w:rPr>
          <w:lang/>
        </w:rPr>
        <w:t xml:space="preserve"> is the object of a statement; of the type URI, blank node or literal;</w:t>
      </w:r>
    </w:p>
    <w:p w:rsidR="006901AD" w:rsidRPr="006901AD" w:rsidRDefault="006901AD" w:rsidP="006901AD">
      <w:pPr>
        <w:numPr>
          <w:ilvl w:val="0"/>
          <w:numId w:val="15"/>
        </w:numPr>
        <w:spacing w:before="2" w:after="2"/>
        <w:divId w:val="653029841"/>
        <w:rPr>
          <w:lang/>
        </w:rPr>
      </w:pPr>
      <w:r w:rsidRPr="006901AD">
        <w:rPr>
          <w:b/>
          <w:lang/>
        </w:rPr>
        <w:t>C</w:t>
      </w:r>
      <w:r w:rsidRPr="006901AD">
        <w:rPr>
          <w:lang/>
        </w:rPr>
        <w:t xml:space="preserve"> is the context of a statement (i.e. Named Graph); of the type URI or blank node;</w:t>
      </w:r>
    </w:p>
    <w:p w:rsidR="006901AD" w:rsidRPr="006901AD" w:rsidRDefault="006901AD" w:rsidP="006901AD">
      <w:pPr>
        <w:numPr>
          <w:ilvl w:val="0"/>
          <w:numId w:val="15"/>
        </w:numPr>
        <w:spacing w:before="2" w:after="2"/>
        <w:divId w:val="653029841"/>
        <w:rPr>
          <w:lang/>
        </w:rPr>
      </w:pPr>
      <w:r w:rsidRPr="006901AD">
        <w:rPr>
          <w:b/>
          <w:lang/>
        </w:rPr>
        <w:t>{TS1, ..., TSn}</w:t>
      </w:r>
      <w:r w:rsidRPr="006901AD">
        <w:rPr>
          <w:lang/>
        </w:rPr>
        <w:t xml:space="preserve"> is an unordered set of identifiers of the triplesets to which the statement is associated; of the type URI or blank node.</w:t>
      </w:r>
    </w:p>
    <w:p w:rsidR="00A73DD8" w:rsidRDefault="006901AD" w:rsidP="006901AD">
      <w:pPr>
        <w:spacing w:before="2" w:after="2"/>
        <w:divId w:val="653029841"/>
        <w:rPr>
          <w:lang/>
        </w:rPr>
      </w:pPr>
      <w:r w:rsidRPr="006901AD">
        <w:rPr>
          <w:lang/>
        </w:rPr>
        <w:t>The ORDI data model is realized as a directed labeled multi-graph. For backward compatibility with RDF, SPARQL and other RDF-based specifications, a new kind of information is introduced to the RDF graph. The tripleset model is a simple extension of the RDF graph enabling an easy way for adding meta-data to the statements.</w:t>
      </w:r>
    </w:p>
    <w:p w:rsidR="00A73DD8" w:rsidRDefault="00A73DD8" w:rsidP="006901AD">
      <w:pPr>
        <w:spacing w:before="2" w:after="2"/>
        <w:divId w:val="653029841"/>
        <w:rPr>
          <w:lang/>
        </w:rPr>
      </w:pPr>
    </w:p>
    <w:p w:rsidR="006901AD" w:rsidRPr="006901AD" w:rsidRDefault="00A73DD8" w:rsidP="006901AD">
      <w:pPr>
        <w:spacing w:before="2" w:after="2"/>
        <w:divId w:val="653029841"/>
        <w:rPr>
          <w:lang/>
        </w:rPr>
      </w:pPr>
      <w:r>
        <w:rPr>
          <w:noProof/>
        </w:rPr>
        <w:pict>
          <v:shape id="_x0000_s1034" type="#_x0000_t202" style="position:absolute;left:0;text-align:left;margin-left:2.45pt;margin-top:191.55pt;width:432.2pt;height:31.5pt;z-index:251667456;mso-position-horizontal:absolute;mso-position-vertical:absolute" filled="f" stroked="f">
            <v:fill o:detectmouseclick="t"/>
            <v:textbox style="mso-fit-shape-to-text:t" inset="0,0,0,0">
              <w:txbxContent>
                <w:p w:rsidR="007E0E7E" w:rsidRDefault="007E0E7E" w:rsidP="00A73DD8">
                  <w:pPr>
                    <w:pStyle w:val="Caption"/>
                    <w:spacing w:before="2" w:after="2"/>
                  </w:pPr>
                  <w:bookmarkStart w:id="16" w:name="_Ref150487422"/>
                  <w:bookmarkStart w:id="17" w:name="_Ref150487464"/>
                  <w:r>
                    <w:t xml:space="preserve">Figure </w:t>
                  </w:r>
                  <w:fldSimple w:instr=" SEQ Figure \* ARABIC ">
                    <w:r>
                      <w:rPr>
                        <w:noProof/>
                      </w:rPr>
                      <w:t>4</w:t>
                    </w:r>
                  </w:fldSimple>
                  <w:bookmarkEnd w:id="17"/>
                  <w:r>
                    <w:t xml:space="preserve">: </w:t>
                  </w:r>
                  <w:r w:rsidRPr="00A73DD8">
                    <w:rPr>
                      <w:lang/>
                    </w:rPr>
                    <w:t>Entity-Relationship Diagram of the ORDI Data Model</w:t>
                  </w:r>
                  <w:bookmarkEnd w:id="16"/>
                </w:p>
              </w:txbxContent>
            </v:textbox>
            <w10:wrap type="topAndBottom"/>
          </v:shape>
        </w:pict>
      </w:r>
      <w:r w:rsidRPr="00A73DD8">
        <w:rPr>
          <w:lang/>
        </w:rPr>
        <w:drawing>
          <wp:inline distT="0" distB="0" distL="0" distR="0">
            <wp:extent cx="5489135" cy="2264898"/>
            <wp:effectExtent l="25400" t="0" r="0" b="0"/>
            <wp:docPr id="8" name="" descr="Macintosh HD:Users:olgacaprotti:Desktop:D4.1_files:or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olgacaprotti:Desktop:D4.1_files:ordi.png"/>
                    <pic:cNvPicPr>
                      <a:picLocks noChangeAspect="1" noChangeArrowheads="1"/>
                    </pic:cNvPicPr>
                  </pic:nvPicPr>
                  <pic:blipFill>
                    <a:blip r:link="rId22"/>
                    <a:srcRect/>
                    <a:stretch>
                      <a:fillRect/>
                    </a:stretch>
                  </pic:blipFill>
                  <pic:spPr bwMode="auto">
                    <a:xfrm>
                      <a:off x="0" y="0"/>
                      <a:ext cx="5488940" cy="2264410"/>
                    </a:xfrm>
                    <a:prstGeom prst="rect">
                      <a:avLst/>
                    </a:prstGeom>
                    <a:noFill/>
                    <a:ln w="9525">
                      <a:noFill/>
                      <a:miter lim="800000"/>
                      <a:headEnd/>
                      <a:tailEnd/>
                    </a:ln>
                  </pic:spPr>
                </pic:pic>
              </a:graphicData>
            </a:graphic>
          </wp:inline>
        </w:drawing>
      </w:r>
    </w:p>
    <w:p w:rsidR="006901AD" w:rsidRPr="006901AD" w:rsidRDefault="006901AD" w:rsidP="006901AD">
      <w:pPr>
        <w:spacing w:before="2" w:after="2"/>
        <w:divId w:val="653029841"/>
        <w:rPr>
          <w:lang/>
        </w:rPr>
      </w:pPr>
      <w:r w:rsidRPr="006901AD">
        <w:rPr>
          <w:lang/>
        </w:rPr>
        <w:t>It is a new element in the RDF statement, previously expressed as a triple or a quadruple, to describe the relation between the statement and an identifiable group of statements. This new term is introduced to distinguish the new model from several similar, already existing, RDF extensions and the terms associated with them:</w:t>
      </w:r>
    </w:p>
    <w:p w:rsidR="006901AD" w:rsidRPr="006901AD" w:rsidRDefault="006901AD" w:rsidP="006901AD">
      <w:pPr>
        <w:numPr>
          <w:ilvl w:val="0"/>
          <w:numId w:val="16"/>
        </w:numPr>
        <w:spacing w:before="2" w:after="2"/>
        <w:divId w:val="653029841"/>
        <w:rPr>
          <w:lang/>
        </w:rPr>
      </w:pPr>
      <w:r w:rsidRPr="006901AD">
        <w:rPr>
          <w:lang/>
        </w:rPr>
        <w:t>Context, as defined in several RDF APIs like Sesame 2.0, YARS and others;</w:t>
      </w:r>
    </w:p>
    <w:p w:rsidR="006901AD" w:rsidRPr="006901AD" w:rsidRDefault="006901AD" w:rsidP="006901AD">
      <w:pPr>
        <w:numPr>
          <w:ilvl w:val="0"/>
          <w:numId w:val="16"/>
        </w:numPr>
        <w:spacing w:before="2" w:after="2"/>
        <w:divId w:val="653029841"/>
        <w:rPr>
          <w:lang/>
        </w:rPr>
      </w:pPr>
      <w:r w:rsidRPr="006901AD">
        <w:rPr>
          <w:lang/>
        </w:rPr>
        <w:t>Datasets, as defined in SPARQL;</w:t>
      </w:r>
    </w:p>
    <w:p w:rsidR="006901AD" w:rsidRPr="006901AD" w:rsidRDefault="006901AD" w:rsidP="006901AD">
      <w:pPr>
        <w:numPr>
          <w:ilvl w:val="0"/>
          <w:numId w:val="16"/>
        </w:numPr>
        <w:spacing w:before="2" w:after="2"/>
        <w:divId w:val="653029841"/>
        <w:rPr>
          <w:lang/>
        </w:rPr>
      </w:pPr>
      <w:r w:rsidRPr="006901AD">
        <w:rPr>
          <w:lang/>
        </w:rPr>
        <w:t xml:space="preserve">Named-graphs, as introduced at </w:t>
      </w:r>
      <w:r w:rsidRPr="006901AD">
        <w:rPr>
          <w:lang/>
        </w:rPr>
        <w:fldChar w:fldCharType="begin"/>
      </w:r>
      <w:r w:rsidRPr="006901AD">
        <w:rPr>
          <w:lang/>
        </w:rPr>
        <w:instrText xml:space="preserve"> HYPERLINK "http://www.w3.org/2004/03/trix/" </w:instrText>
      </w:r>
      <w:r w:rsidRPr="006901AD">
        <w:rPr>
          <w:lang/>
        </w:rPr>
      </w:r>
      <w:r w:rsidRPr="006901AD">
        <w:rPr>
          <w:lang/>
        </w:rPr>
        <w:fldChar w:fldCharType="separate"/>
      </w:r>
      <w:r w:rsidRPr="006901AD">
        <w:rPr>
          <w:rStyle w:val="Hyperlink"/>
          <w:lang/>
        </w:rPr>
        <w:t>http://www.w3.org/2004/03/trix/</w:t>
      </w:r>
      <w:r w:rsidRPr="006901AD">
        <w:fldChar w:fldCharType="end"/>
      </w:r>
      <w:r w:rsidRPr="006901AD">
        <w:rPr>
          <w:lang/>
        </w:rPr>
        <w:t xml:space="preserve"> [13], implemented in Jena and used in SPARQL.</w:t>
      </w:r>
    </w:p>
    <w:p w:rsidR="006901AD" w:rsidRPr="006901AD" w:rsidRDefault="006901AD" w:rsidP="006901AD">
      <w:pPr>
        <w:spacing w:before="2" w:after="2"/>
        <w:divId w:val="653029841"/>
        <w:rPr>
          <w:lang/>
        </w:rPr>
      </w:pPr>
      <w:r w:rsidRPr="006901AD">
        <w:rPr>
          <w:lang/>
        </w:rPr>
        <w:t>The following is true for the tripleset model:</w:t>
      </w:r>
    </w:p>
    <w:p w:rsidR="006901AD" w:rsidRPr="006901AD" w:rsidRDefault="006901AD" w:rsidP="006901AD">
      <w:pPr>
        <w:numPr>
          <w:ilvl w:val="0"/>
          <w:numId w:val="17"/>
        </w:numPr>
        <w:spacing w:before="2" w:after="2"/>
        <w:divId w:val="653029841"/>
        <w:rPr>
          <w:lang/>
        </w:rPr>
      </w:pPr>
      <w:r w:rsidRPr="006901AD">
        <w:rPr>
          <w:lang/>
        </w:rPr>
        <w:t xml:space="preserve">Each contextualized triple </w:t>
      </w:r>
      <w:r w:rsidRPr="006901AD">
        <w:rPr>
          <w:b/>
          <w:lang/>
        </w:rPr>
        <w:t>{S, P, O, C}</w:t>
      </w:r>
      <w:r w:rsidRPr="006901AD">
        <w:rPr>
          <w:lang/>
        </w:rPr>
        <w:t xml:space="preserve"> could belong to multiple triplesets;</w:t>
      </w:r>
    </w:p>
    <w:p w:rsidR="006901AD" w:rsidRPr="006901AD" w:rsidRDefault="006901AD" w:rsidP="006901AD">
      <w:pPr>
        <w:numPr>
          <w:ilvl w:val="0"/>
          <w:numId w:val="17"/>
        </w:numPr>
        <w:spacing w:before="2" w:after="2"/>
        <w:divId w:val="653029841"/>
        <w:rPr>
          <w:lang/>
        </w:rPr>
      </w:pPr>
      <w:r w:rsidRPr="006901AD">
        <w:rPr>
          <w:lang/>
        </w:rPr>
        <w:t>The triples are not "owned" by the contexts; a triple can be disassociated from a tripleset without being deleted;</w:t>
      </w:r>
    </w:p>
    <w:p w:rsidR="006901AD" w:rsidRPr="006901AD" w:rsidRDefault="006901AD" w:rsidP="006901AD">
      <w:pPr>
        <w:numPr>
          <w:ilvl w:val="0"/>
          <w:numId w:val="17"/>
        </w:numPr>
        <w:spacing w:before="2" w:after="2"/>
        <w:divId w:val="653029841"/>
        <w:rPr>
          <w:lang/>
        </w:rPr>
      </w:pPr>
      <w:r w:rsidRPr="006901AD">
        <w:rPr>
          <w:lang/>
        </w:rPr>
        <w:t>When a triple is associated with several triplesets it should be counted as a single statement, e.g. a single arc in the graph;</w:t>
      </w:r>
    </w:p>
    <w:p w:rsidR="006901AD" w:rsidRPr="006901AD" w:rsidRDefault="006901AD" w:rsidP="006901AD">
      <w:pPr>
        <w:numPr>
          <w:ilvl w:val="0"/>
          <w:numId w:val="17"/>
        </w:numPr>
        <w:spacing w:before="2" w:after="2"/>
        <w:divId w:val="653029841"/>
        <w:rPr>
          <w:lang/>
        </w:rPr>
      </w:pPr>
      <w:r w:rsidRPr="006901AD">
        <w:rPr>
          <w:lang/>
        </w:rPr>
        <w:t>A tripleset can contain triples from different contexts;</w:t>
      </w:r>
    </w:p>
    <w:p w:rsidR="006901AD" w:rsidRPr="006901AD" w:rsidRDefault="006901AD" w:rsidP="006901AD">
      <w:pPr>
        <w:numPr>
          <w:ilvl w:val="0"/>
          <w:numId w:val="17"/>
        </w:numPr>
        <w:spacing w:before="2" w:after="2"/>
        <w:divId w:val="653029841"/>
        <w:rPr>
          <w:lang/>
        </w:rPr>
      </w:pPr>
      <w:r w:rsidRPr="006901AD">
        <w:rPr>
          <w:lang/>
        </w:rPr>
        <w:t>Each tripleset can be converted to a multi-set of triples, as one triple can correspond to multiple contextualized triples, belonging to the tripleset.</w:t>
      </w:r>
    </w:p>
    <w:p w:rsidR="006901AD" w:rsidRDefault="00A73DD8" w:rsidP="006901AD">
      <w:pPr>
        <w:spacing w:before="2" w:after="2"/>
        <w:divId w:val="653029841"/>
        <w:rPr>
          <w:lang/>
        </w:rPr>
      </w:pPr>
      <w:r>
        <w:rPr>
          <w:lang/>
        </w:rPr>
        <w:fldChar w:fldCharType="begin"/>
      </w:r>
      <w:r>
        <w:rPr>
          <w:lang/>
        </w:rPr>
        <w:instrText xml:space="preserve"> REF _Ref150487464 \h </w:instrText>
      </w:r>
      <w:r w:rsidRPr="00A73DD8">
        <w:rPr>
          <w:lang/>
        </w:rPr>
      </w:r>
      <w:r>
        <w:rPr>
          <w:lang/>
        </w:rPr>
        <w:fldChar w:fldCharType="separate"/>
      </w:r>
      <w:r>
        <w:t xml:space="preserve">Figure </w:t>
      </w:r>
      <w:r>
        <w:rPr>
          <w:noProof/>
        </w:rPr>
        <w:t>4</w:t>
      </w:r>
      <w:r>
        <w:rPr>
          <w:lang/>
        </w:rPr>
        <w:fldChar w:fldCharType="end"/>
      </w:r>
      <w:r>
        <w:rPr>
          <w:lang/>
        </w:rPr>
        <w:t xml:space="preserve"> i</w:t>
      </w:r>
      <w:r w:rsidR="006901AD" w:rsidRPr="006901AD">
        <w:rPr>
          <w:lang/>
        </w:rPr>
        <w:t>s a diagram of the relationship between the major elements in the ORDI data model.</w:t>
      </w:r>
    </w:p>
    <w:p w:rsidR="006901AD" w:rsidRDefault="006901AD" w:rsidP="006901AD">
      <w:pPr>
        <w:spacing w:before="2" w:after="2"/>
        <w:divId w:val="653029841"/>
        <w:rPr>
          <w:lang/>
        </w:rPr>
      </w:pPr>
    </w:p>
    <w:p w:rsidR="006901AD" w:rsidRDefault="006901AD" w:rsidP="006901AD">
      <w:pPr>
        <w:spacing w:before="2" w:after="2"/>
        <w:divId w:val="653029841"/>
        <w:rPr>
          <w:lang/>
        </w:rPr>
      </w:pPr>
    </w:p>
    <w:p w:rsidR="006901AD" w:rsidRPr="006901AD" w:rsidRDefault="006901AD" w:rsidP="00CD4CE5">
      <w:pPr>
        <w:pStyle w:val="Heading3"/>
        <w:divId w:val="653029841"/>
        <w:rPr>
          <w:lang/>
        </w:rPr>
      </w:pPr>
      <w:r w:rsidRPr="006901AD">
        <w:rPr>
          <w:lang/>
        </w:rPr>
        <w:t xml:space="preserve"> </w:t>
      </w:r>
      <w:bookmarkStart w:id="18" w:name="_Toc150489368"/>
      <w:r w:rsidRPr="006901AD">
        <w:rPr>
          <w:lang/>
        </w:rPr>
        <w:t>RDFDB Use</w:t>
      </w:r>
      <w:bookmarkEnd w:id="18"/>
    </w:p>
    <w:p w:rsidR="006901AD" w:rsidRPr="006901AD" w:rsidRDefault="006901AD" w:rsidP="006901AD">
      <w:pPr>
        <w:spacing w:before="2" w:after="2"/>
        <w:divId w:val="653029841"/>
        <w:rPr>
          <w:lang/>
        </w:rPr>
      </w:pPr>
      <w:r w:rsidRPr="006901AD">
        <w:rPr>
          <w:lang/>
        </w:rPr>
        <w:t>The RDFDB service is already available in the distribution and one could use it either by generating a JMS client or through the OpenRDF Sesame API.</w:t>
      </w:r>
    </w:p>
    <w:p w:rsidR="006901AD" w:rsidRPr="006901AD" w:rsidRDefault="006901AD" w:rsidP="00912918">
      <w:pPr>
        <w:pStyle w:val="Heading4"/>
        <w:divId w:val="653029841"/>
        <w:rPr>
          <w:lang/>
        </w:rPr>
      </w:pPr>
      <w:r w:rsidRPr="006901AD">
        <w:rPr>
          <w:lang/>
        </w:rPr>
        <w:t>Using the RDFDB by Generating a JMS Client</w:t>
      </w:r>
    </w:p>
    <w:p w:rsidR="006901AD" w:rsidRPr="00CD4CE5" w:rsidRDefault="006901AD" w:rsidP="00CD4CE5">
      <w:pPr>
        <w:spacing w:before="2" w:after="2"/>
        <w:divId w:val="653029841"/>
        <w:rPr>
          <w:b/>
        </w:rPr>
      </w:pPr>
      <w:r w:rsidRPr="00CD4CE5">
        <w:rPr>
          <w:b/>
        </w:rPr>
        <w:t>Generating a Client</w:t>
      </w:r>
    </w:p>
    <w:p w:rsidR="006901AD" w:rsidRPr="006901AD" w:rsidRDefault="006901AD" w:rsidP="006901AD">
      <w:pPr>
        <w:spacing w:before="2" w:after="2"/>
        <w:divId w:val="653029841"/>
        <w:rPr>
          <w:lang/>
        </w:rPr>
      </w:pPr>
      <w:r w:rsidRPr="006901AD">
        <w:rPr>
          <w:lang/>
        </w:rPr>
        <w:t>Using your shell, navigate to the bin directory of the deployed platform and invoke the following commands:</w:t>
      </w:r>
    </w:p>
    <w:p w:rsidR="006901AD" w:rsidRPr="006901AD" w:rsidRDefault="006901AD" w:rsidP="00912918">
      <w:pPr>
        <w:pStyle w:val="Pre"/>
        <w:jc w:val="left"/>
        <w:divId w:val="653029841"/>
        <w:rPr>
          <w:lang/>
        </w:rPr>
      </w:pPr>
      <w:r w:rsidRPr="006901AD">
        <w:rPr>
          <w:lang/>
        </w:rPr>
        <w:t>mkproxy -proxy com.ontotext.platform.qsg.ServiceClass $PATH_TO_EXAMPLES/target/classes/</w:t>
      </w:r>
    </w:p>
    <w:p w:rsidR="006901AD" w:rsidRPr="006901AD" w:rsidRDefault="006901AD" w:rsidP="00912918">
      <w:pPr>
        <w:pStyle w:val="Pre"/>
        <w:jc w:val="left"/>
        <w:divId w:val="653029841"/>
        <w:rPr>
          <w:lang/>
        </w:rPr>
      </w:pPr>
      <w:r w:rsidRPr="006901AD">
        <w:rPr>
          <w:lang/>
        </w:rPr>
        <w:t>mkproxy -client com.ontotext.platform.qsg.ServiceClass $PATH_TO_EXAMPLES/target/classes/</w:t>
      </w:r>
    </w:p>
    <w:p w:rsidR="006901AD" w:rsidRPr="006901AD" w:rsidRDefault="006901AD" w:rsidP="006901AD">
      <w:pPr>
        <w:spacing w:before="2" w:after="2"/>
        <w:divId w:val="653029841"/>
        <w:rPr>
          <w:lang/>
        </w:rPr>
      </w:pPr>
      <w:r w:rsidRPr="006901AD">
        <w:rPr>
          <w:lang/>
        </w:rPr>
        <w:t>Both commands dump output to sysout. Get the code, clean it as appropriate and put it in your project's source code. Build the project and the client is located in your project's target directory. The client implements the interface of the service.</w:t>
      </w:r>
    </w:p>
    <w:p w:rsidR="006901AD" w:rsidRPr="00CD4CE5" w:rsidRDefault="006901AD" w:rsidP="00CD4CE5">
      <w:pPr>
        <w:spacing w:before="2" w:after="2"/>
        <w:divId w:val="653029841"/>
        <w:rPr>
          <w:b/>
        </w:rPr>
      </w:pPr>
      <w:r w:rsidRPr="00CD4CE5">
        <w:rPr>
          <w:b/>
        </w:rPr>
        <w:t>Generating RDF-DB Clients</w:t>
      </w:r>
    </w:p>
    <w:p w:rsidR="006901AD" w:rsidRPr="006901AD" w:rsidRDefault="006901AD" w:rsidP="006901AD">
      <w:pPr>
        <w:spacing w:before="2" w:after="2"/>
        <w:divId w:val="653029841"/>
        <w:rPr>
          <w:lang/>
        </w:rPr>
      </w:pPr>
      <w:r w:rsidRPr="006901AD">
        <w:rPr>
          <w:lang/>
        </w:rPr>
        <w:t>In order to use RDF-DB clients for the following services, must be generated:</w:t>
      </w:r>
    </w:p>
    <w:p w:rsidR="006901AD" w:rsidRPr="006901AD" w:rsidRDefault="006901AD" w:rsidP="00912918">
      <w:pPr>
        <w:pStyle w:val="Pre"/>
        <w:divId w:val="653029841"/>
        <w:rPr>
          <w:lang/>
        </w:rPr>
      </w:pPr>
      <w:r w:rsidRPr="006901AD">
        <w:rPr>
          <w:lang/>
        </w:rPr>
        <w:t>com.ontotext.rdfdb.ordi.OrdiService</w:t>
      </w:r>
    </w:p>
    <w:p w:rsidR="006901AD" w:rsidRPr="006901AD" w:rsidRDefault="006901AD" w:rsidP="00912918">
      <w:pPr>
        <w:pStyle w:val="Pre"/>
        <w:divId w:val="653029841"/>
        <w:rPr>
          <w:lang/>
        </w:rPr>
      </w:pPr>
      <w:r w:rsidRPr="006901AD">
        <w:rPr>
          <w:lang/>
        </w:rPr>
        <w:t>com.ontotext.rdfdb.ordi.RdfStoreService</w:t>
      </w:r>
    </w:p>
    <w:p w:rsidR="006901AD" w:rsidRPr="006901AD" w:rsidRDefault="006901AD" w:rsidP="00912918">
      <w:pPr>
        <w:pStyle w:val="Pre"/>
        <w:divId w:val="653029841"/>
        <w:rPr>
          <w:lang/>
        </w:rPr>
      </w:pPr>
      <w:r w:rsidRPr="006901AD">
        <w:rPr>
          <w:lang/>
        </w:rPr>
        <w:t>com.ontotext.rdfdb.ordi.RdfQueryService</w:t>
      </w:r>
    </w:p>
    <w:p w:rsidR="006901AD" w:rsidRPr="00CD4CE5" w:rsidRDefault="006901AD" w:rsidP="00912918">
      <w:pPr>
        <w:pStyle w:val="Heading4"/>
        <w:divId w:val="653029841"/>
      </w:pPr>
      <w:r w:rsidRPr="00CD4CE5">
        <w:t xml:space="preserve">Using the RDFDB through the </w:t>
      </w:r>
      <w:proofErr w:type="spellStart"/>
      <w:r w:rsidRPr="00CD4CE5">
        <w:t>OpenRDF</w:t>
      </w:r>
      <w:proofErr w:type="spellEnd"/>
      <w:r w:rsidRPr="00CD4CE5">
        <w:t xml:space="preserve"> Sesame API</w:t>
      </w:r>
    </w:p>
    <w:p w:rsidR="006901AD" w:rsidRPr="006901AD" w:rsidRDefault="006901AD" w:rsidP="006901AD">
      <w:pPr>
        <w:spacing w:before="2" w:after="2"/>
        <w:divId w:val="653029841"/>
        <w:rPr>
          <w:lang/>
        </w:rPr>
      </w:pPr>
      <w:r w:rsidRPr="006901AD">
        <w:rPr>
          <w:lang/>
        </w:rPr>
        <w:t xml:space="preserve">By using the OpenRDF Sesame API one could manage and query the default repository through the Sesame Workbench, or operate over it using the HTTP Repository. The OpenRDF Sesame is integrated in the RDFDB. For more details about how to use it, please see the </w:t>
      </w:r>
      <w:r w:rsidRPr="006901AD">
        <w:rPr>
          <w:lang/>
        </w:rPr>
        <w:fldChar w:fldCharType="begin"/>
      </w:r>
      <w:r w:rsidRPr="006901AD">
        <w:rPr>
          <w:lang/>
        </w:rPr>
        <w:instrText xml:space="preserve"> HYPERLINK "http://www.openrdf.org/doc/sesame2/users/ch08.html" </w:instrText>
      </w:r>
      <w:r w:rsidRPr="006901AD">
        <w:rPr>
          <w:lang/>
        </w:rPr>
      </w:r>
      <w:r w:rsidRPr="006901AD">
        <w:rPr>
          <w:lang/>
        </w:rPr>
        <w:fldChar w:fldCharType="separate"/>
      </w:r>
      <w:r w:rsidRPr="006901AD">
        <w:rPr>
          <w:rStyle w:val="Hyperlink"/>
          <w:lang/>
        </w:rPr>
        <w:t>OpenRDF Sesame User Guide</w:t>
      </w:r>
      <w:r w:rsidRPr="006901AD">
        <w:rPr>
          <w:lang/>
        </w:rPr>
        <w:fldChar w:fldCharType="end"/>
      </w:r>
      <w:r w:rsidRPr="006901AD">
        <w:rPr>
          <w:lang/>
        </w:rPr>
        <w:t xml:space="preserve"> [14].</w:t>
      </w:r>
    </w:p>
    <w:p w:rsidR="006901AD" w:rsidRPr="00CD4CE5" w:rsidRDefault="006901AD" w:rsidP="00CD4CE5">
      <w:pPr>
        <w:pStyle w:val="Heading2"/>
        <w:spacing w:before="240" w:after="120"/>
        <w:divId w:val="653029841"/>
      </w:pPr>
      <w:r w:rsidRPr="00CD4CE5">
        <w:t xml:space="preserve"> </w:t>
      </w:r>
      <w:bookmarkStart w:id="19" w:name="_Toc150489369"/>
      <w:r w:rsidRPr="00CD4CE5">
        <w:t>Data Sources</w:t>
      </w:r>
      <w:bookmarkEnd w:id="19"/>
    </w:p>
    <w:p w:rsidR="006901AD" w:rsidRPr="006901AD" w:rsidRDefault="006901AD" w:rsidP="006901AD">
      <w:pPr>
        <w:spacing w:before="2" w:after="2"/>
        <w:divId w:val="653029841"/>
        <w:rPr>
          <w:lang/>
        </w:rPr>
      </w:pPr>
      <w:r w:rsidRPr="006901AD">
        <w:rPr>
          <w:lang/>
        </w:rPr>
        <w:t>This section describes the conceptual models, ontologies and knowledge bases, used in the MOLTO KRI as a context background in the RDFDB component.</w:t>
      </w:r>
    </w:p>
    <w:p w:rsidR="006901AD" w:rsidRPr="006901AD" w:rsidRDefault="006901AD" w:rsidP="006901AD">
      <w:pPr>
        <w:numPr>
          <w:ilvl w:val="0"/>
          <w:numId w:val="18"/>
        </w:numPr>
        <w:spacing w:before="2" w:after="2"/>
        <w:divId w:val="653029841"/>
        <w:rPr>
          <w:lang/>
        </w:rPr>
      </w:pPr>
      <w:r w:rsidRPr="006901AD">
        <w:rPr>
          <w:b/>
          <w:lang/>
        </w:rPr>
        <w:fldChar w:fldCharType="begin"/>
      </w:r>
      <w:r w:rsidRPr="006901AD">
        <w:rPr>
          <w:b/>
          <w:lang/>
        </w:rPr>
        <w:instrText xml:space="preserve"> HYPERLINK "http://proton.semanticweb.org/" </w:instrText>
      </w:r>
      <w:r w:rsidRPr="006901AD">
        <w:rPr>
          <w:b/>
          <w:lang/>
        </w:rPr>
      </w:r>
      <w:r w:rsidRPr="006901AD">
        <w:rPr>
          <w:b/>
          <w:lang/>
        </w:rPr>
        <w:fldChar w:fldCharType="separate"/>
      </w:r>
      <w:r w:rsidRPr="006901AD">
        <w:rPr>
          <w:rStyle w:val="Hyperlink"/>
          <w:b/>
          <w:lang/>
        </w:rPr>
        <w:t>PROTON ontology</w:t>
      </w:r>
      <w:r w:rsidRPr="006901AD">
        <w:rPr>
          <w:lang/>
        </w:rPr>
        <w:fldChar w:fldCharType="end"/>
      </w:r>
      <w:r w:rsidRPr="006901AD">
        <w:rPr>
          <w:b/>
          <w:lang/>
        </w:rPr>
        <w:t xml:space="preserve"> [15]</w:t>
      </w:r>
      <w:r w:rsidRPr="006901AD">
        <w:rPr>
          <w:lang/>
        </w:rPr>
        <w:t xml:space="preserve"> - a lightweight upper-level ontology defining about 300 classes and 100 properties in OWL Light.</w:t>
      </w:r>
    </w:p>
    <w:p w:rsidR="006901AD" w:rsidRPr="006901AD" w:rsidRDefault="006901AD" w:rsidP="006901AD">
      <w:pPr>
        <w:numPr>
          <w:ilvl w:val="0"/>
          <w:numId w:val="18"/>
        </w:numPr>
        <w:spacing w:before="2" w:after="2"/>
        <w:divId w:val="653029841"/>
        <w:rPr>
          <w:lang/>
        </w:rPr>
      </w:pPr>
      <w:r w:rsidRPr="006901AD">
        <w:rPr>
          <w:b/>
          <w:lang/>
        </w:rPr>
        <w:t>The default KRI knowledge base</w:t>
      </w:r>
      <w:r w:rsidRPr="006901AD">
        <w:rPr>
          <w:lang/>
        </w:rPr>
        <w:t xml:space="preserve"> - common world knowledge that contains information about people, organizations, locations, and job titles.</w:t>
      </w:r>
    </w:p>
    <w:p w:rsidR="006901AD" w:rsidRPr="006901AD" w:rsidRDefault="006901AD" w:rsidP="006901AD">
      <w:pPr>
        <w:spacing w:before="2" w:after="2"/>
        <w:divId w:val="653029841"/>
        <w:rPr>
          <w:lang/>
        </w:rPr>
      </w:pPr>
      <w:r w:rsidRPr="006901AD">
        <w:rPr>
          <w:lang/>
        </w:rPr>
        <w:t>Most applications of the KRI require extending the conceptual models with domain ontologies and the underlying knowledge base with domain specific entities and facts.</w:t>
      </w:r>
    </w:p>
    <w:p w:rsidR="006901AD" w:rsidRPr="006901AD" w:rsidRDefault="006901AD" w:rsidP="00CD4CE5">
      <w:pPr>
        <w:pStyle w:val="Heading3"/>
        <w:divId w:val="653029841"/>
        <w:rPr>
          <w:lang/>
        </w:rPr>
      </w:pPr>
      <w:bookmarkStart w:id="20" w:name="_Toc150489370"/>
      <w:r w:rsidRPr="006901AD">
        <w:rPr>
          <w:lang/>
        </w:rPr>
        <w:t>PROTON Ontology</w:t>
      </w:r>
      <w:bookmarkEnd w:id="20"/>
    </w:p>
    <w:p w:rsidR="006901AD" w:rsidRPr="006901AD" w:rsidRDefault="006901AD" w:rsidP="006901AD">
      <w:pPr>
        <w:spacing w:before="2" w:after="2"/>
        <w:divId w:val="653029841"/>
        <w:rPr>
          <w:lang/>
        </w:rPr>
      </w:pPr>
      <w:r w:rsidRPr="006901AD">
        <w:rPr>
          <w:lang/>
        </w:rPr>
        <w:t>PROTON ontology provides coverage of the most general concepts, with focus on named entities (people, locations, organizations) and concrete domains (numbers, dates, etc.).</w:t>
      </w:r>
    </w:p>
    <w:p w:rsidR="006901AD" w:rsidRPr="006901AD" w:rsidRDefault="006901AD" w:rsidP="006901AD">
      <w:pPr>
        <w:spacing w:before="2" w:after="2"/>
        <w:divId w:val="653029841"/>
        <w:rPr>
          <w:lang/>
        </w:rPr>
      </w:pPr>
      <w:r w:rsidRPr="006901AD">
        <w:rPr>
          <w:lang/>
        </w:rPr>
        <w:t>The design principles can be summarized as follows:</w:t>
      </w:r>
    </w:p>
    <w:p w:rsidR="006901AD" w:rsidRPr="006901AD" w:rsidRDefault="006901AD" w:rsidP="006901AD">
      <w:pPr>
        <w:numPr>
          <w:ilvl w:val="0"/>
          <w:numId w:val="19"/>
        </w:numPr>
        <w:spacing w:before="2" w:after="2"/>
        <w:divId w:val="653029841"/>
        <w:rPr>
          <w:lang/>
        </w:rPr>
      </w:pPr>
      <w:r w:rsidRPr="006901AD">
        <w:rPr>
          <w:lang/>
        </w:rPr>
        <w:t>domain-independence;</w:t>
      </w:r>
    </w:p>
    <w:p w:rsidR="006901AD" w:rsidRPr="006901AD" w:rsidRDefault="006901AD" w:rsidP="006901AD">
      <w:pPr>
        <w:numPr>
          <w:ilvl w:val="0"/>
          <w:numId w:val="19"/>
        </w:numPr>
        <w:spacing w:before="2" w:after="2"/>
        <w:divId w:val="653029841"/>
        <w:rPr>
          <w:lang/>
        </w:rPr>
      </w:pPr>
      <w:r w:rsidRPr="006901AD">
        <w:rPr>
          <w:lang/>
        </w:rPr>
        <w:t>light-weight logical definitions;</w:t>
      </w:r>
    </w:p>
    <w:p w:rsidR="006901AD" w:rsidRPr="006901AD" w:rsidRDefault="006901AD" w:rsidP="006901AD">
      <w:pPr>
        <w:numPr>
          <w:ilvl w:val="0"/>
          <w:numId w:val="19"/>
        </w:numPr>
        <w:spacing w:before="2" w:after="2"/>
        <w:divId w:val="653029841"/>
        <w:rPr>
          <w:lang/>
        </w:rPr>
      </w:pPr>
      <w:r w:rsidRPr="006901AD">
        <w:rPr>
          <w:lang/>
        </w:rPr>
        <w:t>alignment with popular standards;</w:t>
      </w:r>
    </w:p>
    <w:p w:rsidR="006901AD" w:rsidRPr="006901AD" w:rsidRDefault="006901AD" w:rsidP="006901AD">
      <w:pPr>
        <w:numPr>
          <w:ilvl w:val="0"/>
          <w:numId w:val="19"/>
        </w:numPr>
        <w:spacing w:before="2" w:after="2"/>
        <w:divId w:val="653029841"/>
        <w:rPr>
          <w:lang/>
        </w:rPr>
      </w:pPr>
      <w:r w:rsidRPr="006901AD">
        <w:rPr>
          <w:lang/>
        </w:rPr>
        <w:t>good coverage of named entities and concrete domains (i.e. people, organizations, locations, numbers, dates, addresses).</w:t>
      </w:r>
    </w:p>
    <w:p w:rsidR="006901AD" w:rsidRPr="00804A7B" w:rsidRDefault="006901AD" w:rsidP="006901AD">
      <w:pPr>
        <w:spacing w:before="2" w:after="2"/>
        <w:divId w:val="653029841"/>
        <w:rPr>
          <w:lang/>
        </w:rPr>
      </w:pPr>
      <w:r w:rsidRPr="006901AD">
        <w:rPr>
          <w:lang/>
        </w:rPr>
        <w:t>The ontology is originally encoded in a fragment of OWL Lite and split into four modules: System</w:t>
      </w:r>
      <w:r w:rsidR="00804A7B">
        <w:rPr>
          <w:lang/>
        </w:rPr>
        <w:t xml:space="preserve">, Top, Upper, and KM </w:t>
      </w:r>
      <w:r w:rsidR="00804A7B" w:rsidRPr="00804A7B">
        <w:rPr>
          <w:lang/>
        </w:rPr>
        <w:t xml:space="preserve">(Knowledge Management), shown on </w:t>
      </w:r>
      <w:r w:rsidR="00A73DD8">
        <w:rPr>
          <w:lang/>
        </w:rPr>
        <w:fldChar w:fldCharType="begin"/>
      </w:r>
      <w:r w:rsidR="00A73DD8">
        <w:rPr>
          <w:lang/>
        </w:rPr>
        <w:instrText xml:space="preserve"> REF _Ref150487533 \h </w:instrText>
      </w:r>
      <w:r w:rsidR="00A73DD8" w:rsidRPr="00A73DD8">
        <w:rPr>
          <w:lang/>
        </w:rPr>
      </w:r>
      <w:r w:rsidR="00A73DD8">
        <w:rPr>
          <w:lang/>
        </w:rPr>
        <w:fldChar w:fldCharType="separate"/>
      </w:r>
      <w:r w:rsidR="00A73DD8">
        <w:t xml:space="preserve">Figure </w:t>
      </w:r>
      <w:r w:rsidR="00A73DD8">
        <w:rPr>
          <w:noProof/>
        </w:rPr>
        <w:t>5</w:t>
      </w:r>
      <w:r w:rsidR="00A73DD8">
        <w:rPr>
          <w:lang/>
        </w:rPr>
        <w:fldChar w:fldCharType="end"/>
      </w:r>
      <w:r w:rsidR="00804A7B" w:rsidRPr="00804A7B">
        <w:rPr>
          <w:lang/>
        </w:rPr>
        <w:t>.</w:t>
      </w:r>
    </w:p>
    <w:p w:rsidR="006901AD" w:rsidRDefault="006901AD" w:rsidP="006901AD">
      <w:pPr>
        <w:spacing w:before="2" w:after="2"/>
        <w:divId w:val="653029841"/>
      </w:pPr>
    </w:p>
    <w:p w:rsidR="00A73DD8" w:rsidRDefault="00804A7B" w:rsidP="00A73DD8">
      <w:pPr>
        <w:keepNext/>
        <w:spacing w:before="2" w:after="2"/>
        <w:divId w:val="653029841"/>
      </w:pPr>
      <w:r>
        <w:rPr>
          <w:noProof/>
        </w:rPr>
        <w:drawing>
          <wp:inline distT="0" distB="0" distL="0" distR="0">
            <wp:extent cx="3408550" cy="3172265"/>
            <wp:effectExtent l="25400" t="0" r="0" b="0"/>
            <wp:docPr id="15" name="Picture 15" descr="Macintosh HD:Users:olgacaprotti:Desktop:D4.1_files:pro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olgacaprotti:Desktop:D4.1_files:proton.png"/>
                    <pic:cNvPicPr>
                      <a:picLocks noChangeAspect="1" noChangeArrowheads="1"/>
                    </pic:cNvPicPr>
                  </pic:nvPicPr>
                  <pic:blipFill>
                    <a:blip r:link="rId23"/>
                    <a:srcRect/>
                    <a:stretch>
                      <a:fillRect/>
                    </a:stretch>
                  </pic:blipFill>
                  <pic:spPr bwMode="auto">
                    <a:xfrm>
                      <a:off x="0" y="0"/>
                      <a:ext cx="3418891" cy="3181889"/>
                    </a:xfrm>
                    <a:prstGeom prst="rect">
                      <a:avLst/>
                    </a:prstGeom>
                    <a:noFill/>
                    <a:ln w="9525">
                      <a:noFill/>
                      <a:miter lim="800000"/>
                      <a:headEnd/>
                      <a:tailEnd/>
                    </a:ln>
                  </pic:spPr>
                </pic:pic>
              </a:graphicData>
            </a:graphic>
          </wp:inline>
        </w:drawing>
      </w:r>
    </w:p>
    <w:p w:rsidR="00804A7B" w:rsidRDefault="00A73DD8" w:rsidP="00A73DD8">
      <w:pPr>
        <w:pStyle w:val="Caption"/>
        <w:spacing w:before="2" w:after="2"/>
        <w:divId w:val="653029841"/>
      </w:pPr>
      <w:bookmarkStart w:id="21" w:name="_Ref150487533"/>
      <w:bookmarkStart w:id="22" w:name="_Toc150489111"/>
      <w:r>
        <w:t xml:space="preserve">Figure </w:t>
      </w:r>
      <w:fldSimple w:instr=" SEQ Figure \* ARABIC ">
        <w:r>
          <w:rPr>
            <w:noProof/>
          </w:rPr>
          <w:t>5</w:t>
        </w:r>
      </w:fldSimple>
      <w:bookmarkEnd w:id="21"/>
      <w:r>
        <w:t xml:space="preserve">: </w:t>
      </w:r>
      <w:r w:rsidRPr="00A73DD8">
        <w:rPr>
          <w:lang/>
        </w:rPr>
        <w:t>PROTON Ontology</w:t>
      </w:r>
      <w:bookmarkEnd w:id="22"/>
    </w:p>
    <w:p w:rsidR="00804A7B" w:rsidRDefault="00804A7B" w:rsidP="006901AD">
      <w:pPr>
        <w:spacing w:before="2" w:after="2"/>
        <w:divId w:val="653029841"/>
      </w:pPr>
    </w:p>
    <w:p w:rsidR="00804A7B" w:rsidRPr="00804A7B" w:rsidRDefault="00804A7B" w:rsidP="00912918">
      <w:pPr>
        <w:pStyle w:val="Heading4"/>
        <w:divId w:val="653029841"/>
        <w:rPr>
          <w:lang/>
        </w:rPr>
      </w:pPr>
      <w:r w:rsidRPr="00804A7B">
        <w:rPr>
          <w:lang/>
        </w:rPr>
        <w:t>System module</w:t>
      </w:r>
    </w:p>
    <w:p w:rsidR="00804A7B" w:rsidRPr="00804A7B" w:rsidRDefault="00804A7B" w:rsidP="00804A7B">
      <w:pPr>
        <w:spacing w:before="2" w:after="2"/>
        <w:divId w:val="653029841"/>
        <w:rPr>
          <w:lang/>
        </w:rPr>
      </w:pPr>
      <w:r w:rsidRPr="00804A7B">
        <w:rPr>
          <w:lang/>
        </w:rPr>
        <w:t>The System module consists of a few meta-level primitives (5 classes and 5 properties). It introduces the notion of 'entity', which can have aliases. The primitives at this level are usually the few things that have to be hard-coded in ontology-based applications. Within this document and in general, the System module of PROTON is referred to via the "protons:" prefix.</w:t>
      </w:r>
    </w:p>
    <w:p w:rsidR="00804A7B" w:rsidRPr="00804A7B" w:rsidRDefault="00804A7B" w:rsidP="00912918">
      <w:pPr>
        <w:pStyle w:val="Heading4"/>
        <w:divId w:val="653029841"/>
        <w:rPr>
          <w:lang/>
        </w:rPr>
      </w:pPr>
      <w:r w:rsidRPr="00804A7B">
        <w:rPr>
          <w:lang/>
        </w:rPr>
        <w:t>Top module</w:t>
      </w:r>
    </w:p>
    <w:p w:rsidR="00804A7B" w:rsidRPr="00804A7B" w:rsidRDefault="00804A7B" w:rsidP="00804A7B">
      <w:pPr>
        <w:spacing w:before="2" w:after="2"/>
        <w:divId w:val="653029841"/>
        <w:rPr>
          <w:lang/>
        </w:rPr>
      </w:pPr>
      <w:r w:rsidRPr="00804A7B">
        <w:rPr>
          <w:lang/>
        </w:rPr>
        <w:t>The Top module is the highest, most general, conceptual level, consisting of about 20 classes. These ensure a good balance of utility, domain independence, and ease of understanding and usage. The top layer is usually the best level to establish alignment to other ontologies and schemata. Within this document and in general, the Top module of PROTON is referred to via the "protont:" prefix.</w:t>
      </w:r>
    </w:p>
    <w:p w:rsidR="00804A7B" w:rsidRPr="00804A7B" w:rsidRDefault="00804A7B" w:rsidP="00912918">
      <w:pPr>
        <w:pStyle w:val="Heading4"/>
        <w:divId w:val="653029841"/>
        <w:rPr>
          <w:lang/>
        </w:rPr>
      </w:pPr>
      <w:r w:rsidRPr="00804A7B">
        <w:rPr>
          <w:lang/>
        </w:rPr>
        <w:t>Upper module</w:t>
      </w:r>
    </w:p>
    <w:p w:rsidR="00804A7B" w:rsidRPr="00804A7B" w:rsidRDefault="00804A7B" w:rsidP="00804A7B">
      <w:pPr>
        <w:spacing w:before="2" w:after="2"/>
        <w:divId w:val="653029841"/>
        <w:rPr>
          <w:lang/>
        </w:rPr>
      </w:pPr>
      <w:r w:rsidRPr="00804A7B">
        <w:rPr>
          <w:lang/>
        </w:rPr>
        <w:t>The Upper module has over 200 general classes of entities, which often appear in multiple domains (e.g. various sorts of organizations, a comprehensive range of locations, etc.). Within this document and in general, the Upper module of PROTON is referred to via the "protonu:" prefix.</w:t>
      </w:r>
    </w:p>
    <w:p w:rsidR="00804A7B" w:rsidRPr="00804A7B" w:rsidRDefault="00804A7B" w:rsidP="00912918">
      <w:pPr>
        <w:pStyle w:val="Heading4"/>
        <w:divId w:val="653029841"/>
        <w:rPr>
          <w:lang/>
        </w:rPr>
      </w:pPr>
      <w:r w:rsidRPr="00804A7B">
        <w:rPr>
          <w:lang/>
        </w:rPr>
        <w:t>Knowledge Management (KM) module</w:t>
      </w:r>
    </w:p>
    <w:p w:rsidR="00804A7B" w:rsidRPr="00804A7B" w:rsidRDefault="00804A7B" w:rsidP="00804A7B">
      <w:pPr>
        <w:spacing w:before="2" w:after="2"/>
        <w:divId w:val="653029841"/>
        <w:rPr>
          <w:lang/>
        </w:rPr>
      </w:pPr>
      <w:r w:rsidRPr="00804A7B">
        <w:rPr>
          <w:lang/>
        </w:rPr>
        <w:t>The KM module has 38 classes of slightly specalized entities that are specific for typical Knowledge Management tasks and applications. Within this document and in general, the PROTON KM module is referred to via the "protonkm:" prefix.</w:t>
      </w:r>
    </w:p>
    <w:p w:rsidR="00804A7B" w:rsidRPr="00804A7B" w:rsidRDefault="00804A7B" w:rsidP="00804A7B">
      <w:pPr>
        <w:pStyle w:val="Heading3"/>
        <w:divId w:val="653029841"/>
        <w:rPr>
          <w:lang/>
        </w:rPr>
      </w:pPr>
      <w:r w:rsidRPr="00804A7B">
        <w:rPr>
          <w:lang/>
        </w:rPr>
        <w:t xml:space="preserve"> </w:t>
      </w:r>
      <w:bookmarkStart w:id="23" w:name="_Toc150489371"/>
      <w:r w:rsidRPr="00804A7B">
        <w:rPr>
          <w:lang/>
        </w:rPr>
        <w:t>The Default KRI Knowledge Base</w:t>
      </w:r>
      <w:bookmarkEnd w:id="23"/>
    </w:p>
    <w:p w:rsidR="00804A7B" w:rsidRPr="00804A7B" w:rsidRDefault="00804A7B" w:rsidP="00804A7B">
      <w:pPr>
        <w:spacing w:before="2" w:after="2"/>
        <w:divId w:val="653029841"/>
        <w:rPr>
          <w:lang/>
        </w:rPr>
      </w:pPr>
      <w:r w:rsidRPr="00804A7B">
        <w:rPr>
          <w:lang/>
        </w:rPr>
        <w:t>The default KB contains numerous instances of PROTON Upper Module classes like: Public Company, Company, Bank, IndustrySector, HomePage, etc. It covers the most popular entities in the world such as:</w:t>
      </w:r>
    </w:p>
    <w:p w:rsidR="00804A7B" w:rsidRPr="00804A7B" w:rsidRDefault="00804A7B" w:rsidP="00804A7B">
      <w:pPr>
        <w:numPr>
          <w:ilvl w:val="0"/>
          <w:numId w:val="20"/>
        </w:numPr>
        <w:spacing w:before="2" w:after="2"/>
        <w:divId w:val="653029841"/>
        <w:rPr>
          <w:lang/>
        </w:rPr>
      </w:pPr>
      <w:r w:rsidRPr="00804A7B">
        <w:rPr>
          <w:b/>
          <w:lang/>
        </w:rPr>
        <w:t>Locations</w:t>
      </w:r>
      <w:r w:rsidRPr="00804A7B">
        <w:rPr>
          <w:lang/>
        </w:rPr>
        <w:t>: mountains, cities, roads, etc.</w:t>
      </w:r>
    </w:p>
    <w:p w:rsidR="00804A7B" w:rsidRPr="00804A7B" w:rsidRDefault="00804A7B" w:rsidP="00804A7B">
      <w:pPr>
        <w:numPr>
          <w:ilvl w:val="0"/>
          <w:numId w:val="20"/>
        </w:numPr>
        <w:spacing w:before="2" w:after="2"/>
        <w:divId w:val="653029841"/>
        <w:rPr>
          <w:lang/>
        </w:rPr>
      </w:pPr>
      <w:r w:rsidRPr="00804A7B">
        <w:rPr>
          <w:b/>
          <w:lang/>
        </w:rPr>
        <w:t>Organizations</w:t>
      </w:r>
      <w:r w:rsidRPr="00804A7B">
        <w:rPr>
          <w:lang/>
        </w:rPr>
        <w:t>, all important sorts of: business, international, political, government, sport, academic, etc.</w:t>
      </w:r>
    </w:p>
    <w:p w:rsidR="00804A7B" w:rsidRPr="00804A7B" w:rsidRDefault="00804A7B" w:rsidP="00804A7B">
      <w:pPr>
        <w:numPr>
          <w:ilvl w:val="0"/>
          <w:numId w:val="20"/>
        </w:numPr>
        <w:spacing w:before="2" w:after="2"/>
        <w:divId w:val="653029841"/>
        <w:rPr>
          <w:lang/>
        </w:rPr>
      </w:pPr>
      <w:r w:rsidRPr="00804A7B">
        <w:rPr>
          <w:b/>
          <w:lang/>
        </w:rPr>
        <w:t>Specific people</w:t>
      </w:r>
    </w:p>
    <w:p w:rsidR="00804A7B" w:rsidRPr="00804A7B" w:rsidRDefault="00804A7B" w:rsidP="00912918">
      <w:pPr>
        <w:pStyle w:val="Heading4"/>
        <w:divId w:val="653029841"/>
        <w:rPr>
          <w:lang/>
        </w:rPr>
      </w:pPr>
      <w:r w:rsidRPr="00804A7B">
        <w:rPr>
          <w:lang/>
        </w:rPr>
        <w:t>Content</w:t>
      </w:r>
    </w:p>
    <w:p w:rsidR="00804A7B" w:rsidRPr="00804A7B" w:rsidRDefault="00804A7B" w:rsidP="00804A7B">
      <w:pPr>
        <w:numPr>
          <w:ilvl w:val="0"/>
          <w:numId w:val="21"/>
        </w:numPr>
        <w:spacing w:before="2" w:after="2"/>
        <w:divId w:val="653029841"/>
        <w:rPr>
          <w:lang/>
        </w:rPr>
      </w:pPr>
      <w:r w:rsidRPr="00804A7B">
        <w:rPr>
          <w:lang/>
        </w:rPr>
        <w:t>collected from various sources, like geographical and business intelligence gazetteers</w:t>
      </w:r>
    </w:p>
    <w:p w:rsidR="00804A7B" w:rsidRPr="00804A7B" w:rsidRDefault="00804A7B" w:rsidP="00804A7B">
      <w:pPr>
        <w:numPr>
          <w:ilvl w:val="0"/>
          <w:numId w:val="21"/>
        </w:numPr>
        <w:spacing w:before="2" w:after="2"/>
        <w:divId w:val="653029841"/>
        <w:rPr>
          <w:lang/>
        </w:rPr>
      </w:pPr>
      <w:r w:rsidRPr="00804A7B">
        <w:rPr>
          <w:lang/>
        </w:rPr>
        <w:t>predefined - KRI uses entities only from trusted sources</w:t>
      </w:r>
    </w:p>
    <w:p w:rsidR="00804A7B" w:rsidRPr="00804A7B" w:rsidRDefault="00804A7B" w:rsidP="00804A7B">
      <w:pPr>
        <w:numPr>
          <w:ilvl w:val="0"/>
          <w:numId w:val="21"/>
        </w:numPr>
        <w:spacing w:before="2" w:after="2"/>
        <w:divId w:val="653029841"/>
        <w:rPr>
          <w:lang/>
        </w:rPr>
      </w:pPr>
      <w:r w:rsidRPr="00804A7B">
        <w:rPr>
          <w:lang/>
        </w:rPr>
        <w:t>can be enriched, replaced</w:t>
      </w:r>
    </w:p>
    <w:p w:rsidR="00804A7B" w:rsidRPr="00804A7B" w:rsidRDefault="00804A7B" w:rsidP="00912918">
      <w:pPr>
        <w:pStyle w:val="Heading4"/>
        <w:divId w:val="653029841"/>
        <w:rPr>
          <w:lang/>
        </w:rPr>
      </w:pPr>
      <w:r w:rsidRPr="00804A7B">
        <w:rPr>
          <w:lang/>
        </w:rPr>
        <w:t>Entity Description</w:t>
      </w:r>
    </w:p>
    <w:p w:rsidR="00804A7B" w:rsidRPr="00804A7B" w:rsidRDefault="00804A7B" w:rsidP="00804A7B">
      <w:pPr>
        <w:spacing w:before="2" w:after="2"/>
        <w:divId w:val="653029841"/>
        <w:rPr>
          <w:lang/>
        </w:rPr>
      </w:pPr>
      <w:r w:rsidRPr="00804A7B">
        <w:rPr>
          <w:lang/>
        </w:rPr>
        <w:t>The NE-s are represented with their Semantic Descriptions via:</w:t>
      </w:r>
    </w:p>
    <w:p w:rsidR="00804A7B" w:rsidRPr="00804A7B" w:rsidRDefault="00804A7B" w:rsidP="00804A7B">
      <w:pPr>
        <w:numPr>
          <w:ilvl w:val="0"/>
          <w:numId w:val="22"/>
        </w:numPr>
        <w:spacing w:before="2" w:after="2"/>
        <w:divId w:val="653029841"/>
        <w:rPr>
          <w:lang/>
        </w:rPr>
      </w:pPr>
      <w:r w:rsidRPr="00804A7B">
        <w:rPr>
          <w:b/>
          <w:lang/>
        </w:rPr>
        <w:t>Aliases</w:t>
      </w:r>
      <w:r w:rsidRPr="00804A7B">
        <w:rPr>
          <w:lang/>
        </w:rPr>
        <w:t xml:space="preserve"> (Florida &amp; FL);</w:t>
      </w:r>
    </w:p>
    <w:p w:rsidR="00804A7B" w:rsidRPr="00804A7B" w:rsidRDefault="00804A7B" w:rsidP="00804A7B">
      <w:pPr>
        <w:numPr>
          <w:ilvl w:val="0"/>
          <w:numId w:val="22"/>
        </w:numPr>
        <w:spacing w:before="2" w:after="2"/>
        <w:divId w:val="653029841"/>
        <w:rPr>
          <w:lang/>
        </w:rPr>
      </w:pPr>
      <w:r w:rsidRPr="00804A7B">
        <w:rPr>
          <w:b/>
          <w:lang/>
        </w:rPr>
        <w:t>Relations with other entities</w:t>
      </w:r>
      <w:r w:rsidRPr="00804A7B">
        <w:rPr>
          <w:lang/>
        </w:rPr>
        <w:t xml:space="preserve"> (Person hasPosition Position);</w:t>
      </w:r>
    </w:p>
    <w:p w:rsidR="00804A7B" w:rsidRPr="00804A7B" w:rsidRDefault="00804A7B" w:rsidP="00804A7B">
      <w:pPr>
        <w:numPr>
          <w:ilvl w:val="0"/>
          <w:numId w:val="22"/>
        </w:numPr>
        <w:spacing w:before="2" w:after="2"/>
        <w:divId w:val="653029841"/>
        <w:rPr>
          <w:lang/>
        </w:rPr>
      </w:pPr>
      <w:r w:rsidRPr="00804A7B">
        <w:rPr>
          <w:b/>
          <w:lang/>
        </w:rPr>
        <w:t>Attributes</w:t>
      </w:r>
      <w:r w:rsidRPr="00804A7B">
        <w:rPr>
          <w:lang/>
        </w:rPr>
        <w:t xml:space="preserve"> (latitude &amp; longitude of geographic entities);</w:t>
      </w:r>
    </w:p>
    <w:p w:rsidR="00804A7B" w:rsidRPr="00804A7B" w:rsidRDefault="00804A7B" w:rsidP="00804A7B">
      <w:pPr>
        <w:numPr>
          <w:ilvl w:val="0"/>
          <w:numId w:val="22"/>
        </w:numPr>
        <w:spacing w:before="2" w:after="2"/>
        <w:divId w:val="653029841"/>
        <w:rPr>
          <w:lang/>
        </w:rPr>
      </w:pPr>
      <w:r w:rsidRPr="00804A7B">
        <w:rPr>
          <w:b/>
          <w:lang/>
        </w:rPr>
        <w:t>the proper Class of the NE</w:t>
      </w:r>
    </w:p>
    <w:p w:rsidR="00804A7B" w:rsidRPr="00804A7B" w:rsidRDefault="00804A7B" w:rsidP="00804A7B">
      <w:pPr>
        <w:spacing w:before="2" w:after="2"/>
        <w:divId w:val="653029841"/>
        <w:rPr>
          <w:lang/>
        </w:rPr>
      </w:pPr>
      <w:r w:rsidRPr="00804A7B">
        <w:rPr>
          <w:lang/>
        </w:rPr>
        <w:t xml:space="preserve">The last build of the KRI KB contained </w:t>
      </w:r>
      <w:r w:rsidRPr="00804A7B">
        <w:rPr>
          <w:b/>
          <w:lang/>
        </w:rPr>
        <w:t>29104 named entities</w:t>
      </w:r>
      <w:r w:rsidRPr="00804A7B">
        <w:rPr>
          <w:lang/>
        </w:rPr>
        <w:t xml:space="preserve">: </w:t>
      </w:r>
      <w:r w:rsidRPr="00804A7B">
        <w:rPr>
          <w:b/>
          <w:lang/>
        </w:rPr>
        <w:t>6006 persons</w:t>
      </w:r>
      <w:r w:rsidRPr="00804A7B">
        <w:rPr>
          <w:lang/>
        </w:rPr>
        <w:t xml:space="preserve">, </w:t>
      </w:r>
      <w:r w:rsidRPr="00804A7B">
        <w:rPr>
          <w:b/>
          <w:lang/>
        </w:rPr>
        <w:t>8259 organizations</w:t>
      </w:r>
      <w:r w:rsidRPr="00804A7B">
        <w:rPr>
          <w:lang/>
        </w:rPr>
        <w:t xml:space="preserve">, </w:t>
      </w:r>
      <w:r w:rsidRPr="00804A7B">
        <w:rPr>
          <w:b/>
          <w:lang/>
        </w:rPr>
        <w:t>12219 locations</w:t>
      </w:r>
      <w:r w:rsidRPr="00804A7B">
        <w:rPr>
          <w:lang/>
        </w:rPr>
        <w:t xml:space="preserve"> and </w:t>
      </w:r>
      <w:r w:rsidRPr="00804A7B">
        <w:rPr>
          <w:b/>
          <w:lang/>
        </w:rPr>
        <w:t>2620 job titles</w:t>
      </w:r>
      <w:r w:rsidRPr="00804A7B">
        <w:rPr>
          <w:lang/>
        </w:rPr>
        <w:t>.</w:t>
      </w:r>
    </w:p>
    <w:p w:rsidR="00804A7B" w:rsidRDefault="00804A7B" w:rsidP="00804A7B">
      <w:pPr>
        <w:pStyle w:val="Heading2"/>
        <w:spacing w:before="240" w:after="120"/>
        <w:divId w:val="653029841"/>
        <w:rPr>
          <w:lang/>
        </w:rPr>
      </w:pPr>
      <w:bookmarkStart w:id="24" w:name="_Toc150489372"/>
      <w:r>
        <w:rPr>
          <w:lang/>
        </w:rPr>
        <w:t>KRI Web UI</w:t>
      </w:r>
      <w:bookmarkEnd w:id="24"/>
    </w:p>
    <w:p w:rsidR="00A73DD8" w:rsidRDefault="004A7431" w:rsidP="00A73DD8">
      <w:pPr>
        <w:keepNext/>
        <w:spacing w:before="2" w:after="2"/>
        <w:divId w:val="653029841"/>
      </w:pPr>
      <w:r>
        <w:rPr>
          <w:noProof/>
        </w:rPr>
        <w:drawing>
          <wp:inline distT="0" distB="0" distL="0" distR="0">
            <wp:extent cx="5486400" cy="2828925"/>
            <wp:effectExtent l="25400" t="0" r="0" b="0"/>
            <wp:docPr id="5" name="" descr="Macintosh HD:Users:olgacaprotti:Desktop:D4.1_files:nl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Macintosh HD:Users:olgacaprotti:Desktop:D4.1_files:nlq.png"/>
                    <pic:cNvPicPr>
                      <a:picLocks noChangeAspect="1" noChangeArrowheads="1"/>
                    </pic:cNvPicPr>
                  </pic:nvPicPr>
                  <pic:blipFill>
                    <a:blip r:link="rId24"/>
                    <a:srcRect/>
                    <a:stretch>
                      <a:fillRect/>
                    </a:stretch>
                  </pic:blipFill>
                  <pic:spPr bwMode="auto">
                    <a:xfrm>
                      <a:off x="0" y="0"/>
                      <a:ext cx="5486400" cy="2828925"/>
                    </a:xfrm>
                    <a:prstGeom prst="rect">
                      <a:avLst/>
                    </a:prstGeom>
                    <a:noFill/>
                    <a:ln w="9525">
                      <a:noFill/>
                      <a:miter lim="800000"/>
                      <a:headEnd/>
                      <a:tailEnd/>
                    </a:ln>
                  </pic:spPr>
                </pic:pic>
              </a:graphicData>
            </a:graphic>
          </wp:inline>
        </w:drawing>
      </w:r>
    </w:p>
    <w:p w:rsidR="00A73DD8" w:rsidRPr="00A73DD8" w:rsidRDefault="00A73DD8" w:rsidP="00A73DD8">
      <w:pPr>
        <w:pStyle w:val="Caption"/>
        <w:spacing w:before="2" w:after="2"/>
        <w:divId w:val="653029841"/>
        <w:rPr>
          <w:lang/>
        </w:rPr>
      </w:pPr>
      <w:bookmarkStart w:id="25" w:name="_Ref150488077"/>
      <w:bookmarkStart w:id="26" w:name="_Toc150489112"/>
      <w:r>
        <w:t xml:space="preserve">Figure </w:t>
      </w:r>
      <w:fldSimple w:instr=" SEQ Figure \* ARABIC ">
        <w:r>
          <w:rPr>
            <w:noProof/>
          </w:rPr>
          <w:t>6</w:t>
        </w:r>
      </w:fldSimple>
      <w:bookmarkEnd w:id="25"/>
      <w:r>
        <w:t xml:space="preserve">: </w:t>
      </w:r>
      <w:r w:rsidRPr="00A73DD8">
        <w:rPr>
          <w:lang/>
        </w:rPr>
        <w:t>Natural Language Query</w:t>
      </w:r>
      <w:bookmarkEnd w:id="26"/>
    </w:p>
    <w:p w:rsidR="00860B1C" w:rsidRDefault="00860B1C" w:rsidP="00A73DD8">
      <w:pPr>
        <w:pStyle w:val="Caption"/>
        <w:spacing w:before="2" w:after="2"/>
        <w:divId w:val="653029841"/>
      </w:pPr>
    </w:p>
    <w:p w:rsidR="00860B1C" w:rsidRDefault="00860B1C" w:rsidP="00804A7B">
      <w:pPr>
        <w:spacing w:before="2" w:after="2"/>
        <w:divId w:val="653029841"/>
      </w:pPr>
    </w:p>
    <w:p w:rsidR="00804A7B" w:rsidRPr="00804A7B" w:rsidRDefault="00804A7B" w:rsidP="00804A7B">
      <w:pPr>
        <w:spacing w:before="2" w:after="2"/>
        <w:divId w:val="653029841"/>
      </w:pPr>
      <w:r w:rsidRPr="00804A7B">
        <w:t xml:space="preserve">Although the KRI presented in this document comes directly from preexisting products that have not been developed specially for the needs of the MOLTO project, it provides the basic semantic functionality required by some MOLTO-specific applications. As an illustration, we present the following screen-shots of the KRI web UI. It allows the user to enter a natural language query, as shown in </w:t>
      </w:r>
      <w:fldSimple w:instr=" REF _Ref150488077 \h ">
        <w:r w:rsidR="003E711D">
          <w:t xml:space="preserve">Figure </w:t>
        </w:r>
        <w:r w:rsidR="003E711D">
          <w:rPr>
            <w:noProof/>
          </w:rPr>
          <w:t>6</w:t>
        </w:r>
      </w:fldSimple>
      <w:r w:rsidRPr="00804A7B">
        <w:t>. The natural language query is converted into a SPARQL query and the SPARQL query is executed by OWLIM through the RDFDB layer.</w:t>
      </w:r>
    </w:p>
    <w:p w:rsidR="004A7431" w:rsidRDefault="00804A7B" w:rsidP="00804A7B">
      <w:pPr>
        <w:spacing w:before="2" w:after="2"/>
        <w:divId w:val="653029841"/>
      </w:pPr>
      <w:r w:rsidRPr="00804A7B">
        <w:t>The conversion of the natural language query into a SPARQL query is out of the scope of this document, but will be described in details in Deliverable 4.3 Grammar-Ontology Interoperability.</w:t>
      </w:r>
    </w:p>
    <w:p w:rsidR="00804A7B" w:rsidRPr="00804A7B" w:rsidRDefault="00804A7B" w:rsidP="00804A7B">
      <w:pPr>
        <w:spacing w:before="2" w:after="2"/>
        <w:divId w:val="653029841"/>
      </w:pPr>
    </w:p>
    <w:p w:rsidR="00A73DD8" w:rsidRDefault="00860B1C" w:rsidP="00A73DD8">
      <w:pPr>
        <w:keepNext/>
        <w:spacing w:before="2" w:after="2"/>
        <w:divId w:val="653029841"/>
      </w:pPr>
      <w:r>
        <w:rPr>
          <w:noProof/>
        </w:rPr>
        <w:drawing>
          <wp:inline distT="0" distB="0" distL="0" distR="0">
            <wp:extent cx="5486400" cy="2623185"/>
            <wp:effectExtent l="25400" t="0" r="0" b="0"/>
            <wp:docPr id="7" name="Picture 21" descr="Macintosh HD:Users:olgacaprotti:Desktop:D4.1_files: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olgacaprotti:Desktop:D4.1_files:results.png"/>
                    <pic:cNvPicPr>
                      <a:picLocks noChangeAspect="1" noChangeArrowheads="1"/>
                    </pic:cNvPicPr>
                  </pic:nvPicPr>
                  <pic:blipFill>
                    <a:blip r:link="rId25"/>
                    <a:srcRect/>
                    <a:stretch>
                      <a:fillRect/>
                    </a:stretch>
                  </pic:blipFill>
                  <pic:spPr bwMode="auto">
                    <a:xfrm>
                      <a:off x="0" y="0"/>
                      <a:ext cx="5486400" cy="2623185"/>
                    </a:xfrm>
                    <a:prstGeom prst="rect">
                      <a:avLst/>
                    </a:prstGeom>
                    <a:noFill/>
                    <a:ln w="9525">
                      <a:noFill/>
                      <a:miter lim="800000"/>
                      <a:headEnd/>
                      <a:tailEnd/>
                    </a:ln>
                  </pic:spPr>
                </pic:pic>
              </a:graphicData>
            </a:graphic>
          </wp:inline>
        </w:drawing>
      </w:r>
    </w:p>
    <w:p w:rsidR="00A73DD8" w:rsidRPr="00A73DD8" w:rsidRDefault="00A73DD8" w:rsidP="00A73DD8">
      <w:pPr>
        <w:pStyle w:val="Caption"/>
        <w:spacing w:before="2" w:after="2"/>
        <w:divId w:val="653029841"/>
        <w:rPr>
          <w:lang/>
        </w:rPr>
      </w:pPr>
      <w:bookmarkStart w:id="27" w:name="_Ref150488053"/>
      <w:bookmarkStart w:id="28" w:name="_Toc150489113"/>
      <w:r>
        <w:t xml:space="preserve">Figure </w:t>
      </w:r>
      <w:fldSimple w:instr=" SEQ Figure \* ARABIC ">
        <w:r>
          <w:rPr>
            <w:noProof/>
          </w:rPr>
          <w:t>7</w:t>
        </w:r>
      </w:fldSimple>
      <w:bookmarkEnd w:id="27"/>
      <w:r>
        <w:t xml:space="preserve">: </w:t>
      </w:r>
      <w:r w:rsidRPr="00A73DD8">
        <w:rPr>
          <w:lang/>
        </w:rPr>
        <w:t>Results from the SPARQL Query</w:t>
      </w:r>
      <w:bookmarkEnd w:id="28"/>
    </w:p>
    <w:p w:rsidR="004A7431" w:rsidRDefault="004A7431" w:rsidP="00A73DD8">
      <w:pPr>
        <w:pStyle w:val="Caption"/>
        <w:spacing w:before="2" w:after="2"/>
        <w:divId w:val="653029841"/>
      </w:pPr>
    </w:p>
    <w:p w:rsidR="004A7431" w:rsidRDefault="004A7431" w:rsidP="006901AD">
      <w:pPr>
        <w:spacing w:before="2" w:after="2"/>
        <w:divId w:val="653029841"/>
      </w:pPr>
    </w:p>
    <w:p w:rsidR="004A7431" w:rsidRDefault="004A7431" w:rsidP="004A7431">
      <w:pPr>
        <w:spacing w:before="2" w:after="2"/>
        <w:divId w:val="653029841"/>
      </w:pPr>
      <w:r w:rsidRPr="004A7431">
        <w:t xml:space="preserve">The web UI shows the results of the executed SPARQL query, as shown in </w:t>
      </w:r>
      <w:fldSimple w:instr=" REF _Ref150488053 \h ">
        <w:r w:rsidR="003E711D">
          <w:t xml:space="preserve">Figure </w:t>
        </w:r>
        <w:r w:rsidR="003E711D">
          <w:rPr>
            <w:noProof/>
          </w:rPr>
          <w:t>7</w:t>
        </w:r>
      </w:fldSimple>
      <w:r w:rsidRPr="004A7431">
        <w:t>.</w:t>
      </w:r>
    </w:p>
    <w:p w:rsidR="004A7431" w:rsidRDefault="004A7431" w:rsidP="004A7431">
      <w:pPr>
        <w:spacing w:before="2" w:after="2"/>
        <w:divId w:val="653029841"/>
        <w:rPr>
          <w:lang/>
        </w:rPr>
      </w:pPr>
      <w:r w:rsidRPr="004A7431">
        <w:rPr>
          <w:lang/>
        </w:rPr>
        <w:t>The user can see and edit the SPARQL query or enter a new SPARQL query. The KRI web UI also gives the user the possibility to browse the underlying ontology and database.</w:t>
      </w:r>
    </w:p>
    <w:p w:rsidR="004A7431" w:rsidRDefault="004A7431" w:rsidP="00793251">
      <w:pPr>
        <w:pStyle w:val="Heading1"/>
        <w:divId w:val="653029841"/>
        <w:rPr>
          <w:lang/>
        </w:rPr>
      </w:pPr>
      <w:bookmarkStart w:id="29" w:name="_Toc150489373"/>
      <w:r>
        <w:rPr>
          <w:lang/>
        </w:rPr>
        <w:t>KRI as a Virtual Image</w:t>
      </w:r>
      <w:bookmarkEnd w:id="29"/>
    </w:p>
    <w:p w:rsidR="003E711D" w:rsidRDefault="004A7431" w:rsidP="004A7431">
      <w:pPr>
        <w:spacing w:before="2" w:after="2"/>
        <w:divId w:val="653029841"/>
      </w:pPr>
      <w:r w:rsidRPr="004A7431">
        <w:t>A virtual image of the KRI is available on sftp://ftp.ontotext.com. Table 1 below presents some of its basic characteristics.</w:t>
      </w:r>
    </w:p>
    <w:p w:rsidR="004A7431" w:rsidRPr="004A7431" w:rsidRDefault="004A7431" w:rsidP="004A7431">
      <w:pPr>
        <w:spacing w:before="2" w:after="2"/>
        <w:divId w:val="653029841"/>
      </w:pPr>
    </w:p>
    <w:tbl>
      <w:tblPr>
        <w:tblW w:w="0" w:type="auto"/>
        <w:jc w:val="center"/>
        <w:tblCellSpacing w:w="15"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012"/>
        <w:gridCol w:w="3888"/>
      </w:tblGrid>
      <w:tr w:rsidR="004A7431">
        <w:trPr>
          <w:divId w:val="65302984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jc w:val="center"/>
              <w:rPr>
                <w:b/>
              </w:rPr>
            </w:pPr>
            <w:proofErr w:type="spellStart"/>
            <w:proofErr w:type="gramStart"/>
            <w:r>
              <w:rPr>
                <w:b/>
              </w:rPr>
              <w:t>vmdk</w:t>
            </w:r>
            <w:proofErr w:type="spellEnd"/>
            <w:proofErr w:type="gramEnd"/>
            <w:r>
              <w:rPr>
                <w:b/>
              </w:rPr>
              <w:t xml:space="preserve"> files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pPr>
            <w:r>
              <w:t>VM/</w:t>
            </w:r>
            <w:proofErr w:type="spellStart"/>
            <w:r>
              <w:t>MOLTO.tar</w:t>
            </w:r>
            <w:proofErr w:type="spellEnd"/>
          </w:p>
        </w:tc>
      </w:tr>
      <w:tr w:rsidR="004A7431">
        <w:trPr>
          <w:divId w:val="65302984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jc w:val="center"/>
              <w:rPr>
                <w:b/>
              </w:rPr>
            </w:pPr>
            <w:proofErr w:type="gramStart"/>
            <w:r>
              <w:rPr>
                <w:b/>
              </w:rPr>
              <w:t>operating</w:t>
            </w:r>
            <w:proofErr w:type="gramEnd"/>
            <w:r>
              <w:rPr>
                <w:b/>
              </w:rPr>
              <w:t xml:space="preserve"> system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pPr>
            <w:proofErr w:type="spellStart"/>
            <w:r>
              <w:t>Ubuntu</w:t>
            </w:r>
            <w:proofErr w:type="spellEnd"/>
            <w:r>
              <w:t xml:space="preserve"> 10.04.1</w:t>
            </w:r>
          </w:p>
        </w:tc>
      </w:tr>
      <w:tr w:rsidR="004A7431">
        <w:trPr>
          <w:divId w:val="65302984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jc w:val="center"/>
              <w:rPr>
                <w:b/>
              </w:rPr>
            </w:pPr>
            <w:proofErr w:type="gramStart"/>
            <w:r>
              <w:rPr>
                <w:b/>
              </w:rPr>
              <w:t>user</w:t>
            </w:r>
            <w:proofErr w:type="gramEnd"/>
            <w:r>
              <w:rPr>
                <w:b/>
              </w:rPr>
              <w:t xml:space="preserve"> 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pPr>
            <w:proofErr w:type="gramStart"/>
            <w:r>
              <w:t>onto</w:t>
            </w:r>
            <w:proofErr w:type="gramEnd"/>
          </w:p>
        </w:tc>
      </w:tr>
      <w:tr w:rsidR="004A7431">
        <w:trPr>
          <w:divId w:val="65302984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jc w:val="center"/>
              <w:rPr>
                <w:b/>
              </w:rPr>
            </w:pPr>
            <w:proofErr w:type="gramStart"/>
            <w:r>
              <w:rPr>
                <w:b/>
              </w:rPr>
              <w:t>password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pPr>
            <w:proofErr w:type="gramStart"/>
            <w:r>
              <w:t>guest</w:t>
            </w:r>
            <w:proofErr w:type="gramEnd"/>
          </w:p>
        </w:tc>
      </w:tr>
      <w:tr w:rsidR="004A7431">
        <w:trPr>
          <w:divId w:val="65302984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jc w:val="center"/>
              <w:rPr>
                <w:b/>
              </w:rPr>
            </w:pPr>
            <w:proofErr w:type="spellStart"/>
            <w:proofErr w:type="gramStart"/>
            <w:r>
              <w:rPr>
                <w:b/>
              </w:rPr>
              <w:t>rdfdb</w:t>
            </w:r>
            <w:proofErr w:type="spellEnd"/>
            <w:proofErr w:type="gramEnd"/>
            <w:r>
              <w:rPr>
                <w:b/>
              </w:rPr>
              <w:t xml:space="preserve"> folder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pPr>
            <w:r>
              <w:t>/home/onto/</w:t>
            </w:r>
            <w:proofErr w:type="spellStart"/>
            <w:r>
              <w:t>rdfdb</w:t>
            </w:r>
            <w:proofErr w:type="spellEnd"/>
          </w:p>
        </w:tc>
      </w:tr>
      <w:tr w:rsidR="004A7431">
        <w:trPr>
          <w:divId w:val="65302984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jc w:val="center"/>
              <w:rPr>
                <w:b/>
              </w:rPr>
            </w:pPr>
            <w:proofErr w:type="gramStart"/>
            <w:r>
              <w:rPr>
                <w:b/>
              </w:rPr>
              <w:t>knowledge</w:t>
            </w:r>
            <w:proofErr w:type="gramEnd"/>
            <w:r>
              <w:rPr>
                <w:b/>
              </w:rPr>
              <w:t xml:space="preserve"> base folder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pPr>
            <w:r>
              <w:t>/home/onto/</w:t>
            </w:r>
            <w:proofErr w:type="spellStart"/>
            <w:r>
              <w:t>rdfdb</w:t>
            </w:r>
            <w:proofErr w:type="spellEnd"/>
          </w:p>
        </w:tc>
      </w:tr>
      <w:tr w:rsidR="004A7431">
        <w:trPr>
          <w:divId w:val="65302984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pPr>
              <w:spacing w:beforeLines="0" w:afterLines="0"/>
              <w:jc w:val="center"/>
              <w:rPr>
                <w:b/>
              </w:rPr>
            </w:pPr>
            <w:proofErr w:type="spellStart"/>
            <w:proofErr w:type="gramStart"/>
            <w:r>
              <w:rPr>
                <w:b/>
              </w:rPr>
              <w:t>owlim</w:t>
            </w:r>
            <w:proofErr w:type="spellEnd"/>
            <w:proofErr w:type="gramEnd"/>
            <w:r>
              <w:rPr>
                <w:b/>
              </w:rPr>
              <w:t xml:space="preserve"> configuration file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A7431" w:rsidRDefault="004A7431" w:rsidP="00A73DD8">
            <w:pPr>
              <w:keepNext/>
              <w:spacing w:beforeLines="0" w:afterLines="0"/>
            </w:pPr>
            <w:r>
              <w:t>/home/onto/</w:t>
            </w:r>
            <w:proofErr w:type="spellStart"/>
            <w:r>
              <w:t>rdfdb/config/rdfdb.ttl</w:t>
            </w:r>
            <w:proofErr w:type="spellEnd"/>
          </w:p>
        </w:tc>
      </w:tr>
    </w:tbl>
    <w:p w:rsidR="003E711D" w:rsidRDefault="00A73DD8" w:rsidP="00A73DD8">
      <w:pPr>
        <w:pStyle w:val="Caption"/>
        <w:spacing w:before="2" w:after="2"/>
        <w:divId w:val="653029841"/>
        <w:rPr>
          <w:rStyle w:val="Strong"/>
          <w:lang/>
        </w:rPr>
      </w:pPr>
      <w:r>
        <w:t xml:space="preserve">Table </w:t>
      </w:r>
      <w:fldSimple w:instr=" SEQ Table \* ARABIC ">
        <w:r>
          <w:rPr>
            <w:noProof/>
          </w:rPr>
          <w:t>1</w:t>
        </w:r>
      </w:fldSimple>
      <w:r>
        <w:t>:</w:t>
      </w:r>
      <w:r>
        <w:rPr>
          <w:lang/>
        </w:rPr>
        <w:t xml:space="preserve"> </w:t>
      </w:r>
      <w:r>
        <w:rPr>
          <w:rStyle w:val="Strong"/>
          <w:lang/>
        </w:rPr>
        <w:t>KRI as a Virtual Image</w:t>
      </w:r>
    </w:p>
    <w:p w:rsidR="00A73DD8" w:rsidRPr="003E711D" w:rsidRDefault="00A73DD8" w:rsidP="003E711D">
      <w:pPr>
        <w:spacing w:before="2" w:after="2"/>
        <w:divId w:val="653029841"/>
      </w:pPr>
    </w:p>
    <w:p w:rsidR="00A73DD8" w:rsidRDefault="00A73DD8" w:rsidP="004A7431">
      <w:pPr>
        <w:spacing w:before="2" w:after="2"/>
        <w:divId w:val="653029841"/>
      </w:pPr>
      <w:r>
        <w:t>The user</w:t>
      </w:r>
      <w:r w:rsidR="004A7431" w:rsidRPr="004A7431">
        <w:t xml:space="preserve"> starts the RDFDB (and respectively OWLIM) by</w:t>
      </w:r>
    </w:p>
    <w:p w:rsidR="00A73DD8" w:rsidRPr="00A73DD8" w:rsidRDefault="004A7431" w:rsidP="004A7431">
      <w:pPr>
        <w:spacing w:before="2" w:after="2"/>
        <w:divId w:val="653029841"/>
        <w:rPr>
          <w:rFonts w:ascii="Courier" w:hAnsi="Courier"/>
        </w:rPr>
      </w:pPr>
      <w:r w:rsidRPr="00A73DD8">
        <w:rPr>
          <w:rFonts w:ascii="Courier" w:hAnsi="Courier"/>
        </w:rPr>
        <w:t xml:space="preserve"> /home/onto/</w:t>
      </w:r>
      <w:proofErr w:type="spellStart"/>
      <w:r w:rsidRPr="00A73DD8">
        <w:rPr>
          <w:rFonts w:ascii="Courier" w:hAnsi="Courier"/>
        </w:rPr>
        <w:t>rdfdb/bin/rdfdb</w:t>
      </w:r>
      <w:proofErr w:type="spellEnd"/>
      <w:r w:rsidRPr="00A73DD8">
        <w:rPr>
          <w:rFonts w:ascii="Courier" w:hAnsi="Courier"/>
        </w:rPr>
        <w:t xml:space="preserve"> </w:t>
      </w:r>
      <w:proofErr w:type="spellStart"/>
      <w:r w:rsidRPr="00A73DD8">
        <w:rPr>
          <w:rFonts w:ascii="Courier" w:hAnsi="Courier"/>
        </w:rPr>
        <w:t>start.sh</w:t>
      </w:r>
      <w:proofErr w:type="spellEnd"/>
      <w:r w:rsidRPr="00A73DD8">
        <w:rPr>
          <w:rFonts w:ascii="Courier" w:hAnsi="Courier"/>
        </w:rPr>
        <w:t xml:space="preserve"> </w:t>
      </w:r>
    </w:p>
    <w:p w:rsidR="00A73DD8" w:rsidRDefault="004A7431" w:rsidP="004A7431">
      <w:pPr>
        <w:spacing w:before="2" w:after="2"/>
        <w:divId w:val="653029841"/>
      </w:pPr>
      <w:proofErr w:type="gramStart"/>
      <w:r w:rsidRPr="004A7431">
        <w:t>and</w:t>
      </w:r>
      <w:proofErr w:type="gramEnd"/>
      <w:r w:rsidRPr="004A7431">
        <w:t xml:space="preserve"> stops it by </w:t>
      </w:r>
    </w:p>
    <w:p w:rsidR="00A73DD8" w:rsidRDefault="004A7431" w:rsidP="003E711D">
      <w:pPr>
        <w:pStyle w:val="Pre"/>
        <w:divId w:val="653029841"/>
      </w:pPr>
      <w:proofErr w:type="gramStart"/>
      <w:r w:rsidRPr="004A7431">
        <w:t>/home/onto/</w:t>
      </w:r>
      <w:proofErr w:type="spellStart"/>
      <w:r w:rsidRPr="004A7431">
        <w:t>rdfdb/bin/rdfdb</w:t>
      </w:r>
      <w:proofErr w:type="spellEnd"/>
      <w:r w:rsidRPr="004A7431">
        <w:t xml:space="preserve"> </w:t>
      </w:r>
      <w:proofErr w:type="spellStart"/>
      <w:r w:rsidRPr="004A7431">
        <w:t>stop.sh</w:t>
      </w:r>
      <w:proofErr w:type="spellEnd"/>
      <w:r w:rsidRPr="004A7431">
        <w:t>.</w:t>
      </w:r>
      <w:proofErr w:type="gramEnd"/>
      <w:r w:rsidRPr="004A7431">
        <w:t xml:space="preserve"> </w:t>
      </w:r>
    </w:p>
    <w:p w:rsidR="00A73DD8" w:rsidRDefault="00A73DD8" w:rsidP="004A7431">
      <w:pPr>
        <w:spacing w:before="2" w:after="2"/>
        <w:divId w:val="653029841"/>
      </w:pPr>
    </w:p>
    <w:p w:rsidR="004A7431" w:rsidRPr="003E711D" w:rsidRDefault="003E711D" w:rsidP="003E711D">
      <w:pPr>
        <w:spacing w:before="2" w:after="2"/>
        <w:divId w:val="653029841"/>
      </w:pPr>
      <w:r>
        <w:t>:</w:t>
      </w:r>
    </w:p>
    <w:p w:rsidR="004A7431" w:rsidRPr="004A7431" w:rsidRDefault="004A7431" w:rsidP="00737DAA">
      <w:pPr>
        <w:pStyle w:val="ListParagraph"/>
        <w:numPr>
          <w:ilvl w:val="0"/>
          <w:numId w:val="26"/>
        </w:numPr>
        <w:spacing w:before="2" w:after="2"/>
        <w:divId w:val="653029841"/>
      </w:pPr>
      <w:proofErr w:type="gramStart"/>
      <w:r w:rsidRPr="004A7431">
        <w:t>stop</w:t>
      </w:r>
      <w:proofErr w:type="gramEnd"/>
      <w:r w:rsidRPr="004A7431">
        <w:t xml:space="preserve"> the RDFDB</w:t>
      </w:r>
    </w:p>
    <w:p w:rsidR="004A7431" w:rsidRPr="004A7431" w:rsidRDefault="004A7431" w:rsidP="00737DAA">
      <w:pPr>
        <w:pStyle w:val="ListParagraph"/>
        <w:numPr>
          <w:ilvl w:val="0"/>
          <w:numId w:val="26"/>
        </w:numPr>
        <w:spacing w:before="2" w:after="2"/>
        <w:divId w:val="653029841"/>
      </w:pPr>
      <w:proofErr w:type="gramStart"/>
      <w:r w:rsidRPr="004A7431">
        <w:t>delete</w:t>
      </w:r>
      <w:proofErr w:type="gramEnd"/>
      <w:r w:rsidRPr="004A7431">
        <w:t xml:space="preserve"> the folder /home/onto/</w:t>
      </w:r>
      <w:proofErr w:type="spellStart"/>
      <w:r w:rsidRPr="004A7431">
        <w:t>rdfdb</w:t>
      </w:r>
      <w:proofErr w:type="spellEnd"/>
      <w:r w:rsidRPr="004A7431">
        <w:t>/bin/populated</w:t>
      </w:r>
    </w:p>
    <w:p w:rsidR="003E711D" w:rsidRDefault="004A7431" w:rsidP="00737DAA">
      <w:pPr>
        <w:pStyle w:val="ListParagraph"/>
        <w:numPr>
          <w:ilvl w:val="0"/>
          <w:numId w:val="26"/>
        </w:numPr>
        <w:spacing w:before="2" w:after="2"/>
        <w:divId w:val="653029841"/>
      </w:pPr>
      <w:proofErr w:type="gramStart"/>
      <w:r w:rsidRPr="004A7431">
        <w:t>change</w:t>
      </w:r>
      <w:proofErr w:type="gramEnd"/>
      <w:r w:rsidRPr="004A7431">
        <w:t xml:space="preserve"> the content of the </w:t>
      </w:r>
      <w:r w:rsidR="003E711D" w:rsidRPr="004A7431">
        <w:t>knowledge</w:t>
      </w:r>
      <w:r w:rsidRPr="004A7431">
        <w:t xml:space="preserve"> base folder</w:t>
      </w:r>
    </w:p>
    <w:p w:rsidR="004A7431" w:rsidRPr="004A7431" w:rsidRDefault="004A7431" w:rsidP="003E711D">
      <w:pPr>
        <w:pStyle w:val="ListParagraph"/>
        <w:spacing w:before="2" w:after="2"/>
        <w:divId w:val="653029841"/>
      </w:pPr>
    </w:p>
    <w:p w:rsidR="003E711D" w:rsidRDefault="004A7431" w:rsidP="004A7431">
      <w:pPr>
        <w:spacing w:before="2" w:after="2"/>
        <w:divId w:val="653029841"/>
      </w:pPr>
      <w:r w:rsidRPr="004A7431">
        <w:t xml:space="preserve">The reasoning rule-set used by OWLIM is set in the </w:t>
      </w:r>
      <w:proofErr w:type="spellStart"/>
      <w:r w:rsidRPr="004A7431">
        <w:t>owlim</w:t>
      </w:r>
      <w:proofErr w:type="spellEnd"/>
      <w:r w:rsidRPr="004A7431">
        <w:t xml:space="preserve"> configuration file as the value of the </w:t>
      </w:r>
      <w:proofErr w:type="spellStart"/>
      <w:r w:rsidRPr="004A7431">
        <w:t>owlim</w:t>
      </w:r>
      <w:proofErr w:type="gramStart"/>
      <w:r w:rsidRPr="004A7431">
        <w:t>:ruleset</w:t>
      </w:r>
      <w:proofErr w:type="spellEnd"/>
      <w:proofErr w:type="gramEnd"/>
      <w:r w:rsidRPr="004A7431">
        <w:t xml:space="preserve"> parameter. The default rule-set is owl-horst but one could change it to owl-max, for example. </w:t>
      </w:r>
      <w:proofErr w:type="gramStart"/>
      <w:r w:rsidRPr="004A7431">
        <w:t>If the user needs a custom rule-set, then one has to specify it in a *.pie file, which is a part of the knowledge base.</w:t>
      </w:r>
      <w:proofErr w:type="gramEnd"/>
      <w:r w:rsidRPr="004A7431">
        <w:t xml:space="preserve"> The KRI uses internally a </w:t>
      </w:r>
      <w:proofErr w:type="spellStart"/>
      <w:r w:rsidRPr="004A7431">
        <w:t>lighttpd</w:t>
      </w:r>
      <w:proofErr w:type="spellEnd"/>
      <w:r w:rsidRPr="004A7431">
        <w:t xml:space="preserve"> server. It is started by</w:t>
      </w:r>
      <w:r w:rsidR="003E711D">
        <w:t>:</w:t>
      </w:r>
    </w:p>
    <w:p w:rsidR="003E711D" w:rsidRDefault="004A7431" w:rsidP="003E711D">
      <w:pPr>
        <w:pStyle w:val="Pre"/>
        <w:divId w:val="653029841"/>
      </w:pPr>
      <w:proofErr w:type="spellStart"/>
      <w:r w:rsidRPr="004A7431">
        <w:t>cd</w:t>
      </w:r>
      <w:proofErr w:type="spellEnd"/>
      <w:r w:rsidRPr="004A7431">
        <w:t xml:space="preserve"> /home/onto/gf-src-3.1.6/src/server </w:t>
      </w:r>
    </w:p>
    <w:p w:rsidR="003E711D" w:rsidRDefault="004A7431" w:rsidP="004A7431">
      <w:pPr>
        <w:spacing w:before="2" w:after="2"/>
        <w:divId w:val="653029841"/>
      </w:pPr>
      <w:proofErr w:type="gramStart"/>
      <w:r w:rsidRPr="004A7431">
        <w:t>followed</w:t>
      </w:r>
      <w:proofErr w:type="gramEnd"/>
      <w:r w:rsidRPr="004A7431">
        <w:t xml:space="preserve"> by </w:t>
      </w:r>
    </w:p>
    <w:p w:rsidR="004A7431" w:rsidRPr="004A7431" w:rsidRDefault="004A7431" w:rsidP="003E711D">
      <w:pPr>
        <w:pStyle w:val="Pre"/>
        <w:divId w:val="653029841"/>
      </w:pPr>
      <w:proofErr w:type="spellStart"/>
      <w:proofErr w:type="gramStart"/>
      <w:r w:rsidRPr="004A7431">
        <w:t>lighttpd</w:t>
      </w:r>
      <w:proofErr w:type="spellEnd"/>
      <w:proofErr w:type="gramEnd"/>
      <w:r w:rsidRPr="004A7431">
        <w:t xml:space="preserve"> -f </w:t>
      </w:r>
      <w:proofErr w:type="spellStart"/>
      <w:r w:rsidRPr="004A7431">
        <w:t>lighttpd.conf</w:t>
      </w:r>
      <w:proofErr w:type="spellEnd"/>
      <w:r w:rsidRPr="004A7431">
        <w:t>.</w:t>
      </w:r>
    </w:p>
    <w:p w:rsidR="003E711D" w:rsidRDefault="004A7431" w:rsidP="004A7431">
      <w:pPr>
        <w:spacing w:before="2" w:after="2"/>
        <w:divId w:val="653029841"/>
      </w:pPr>
      <w:r w:rsidRPr="004A7431">
        <w:t>The KRI web UI is accessible via a tomcat server on port 8080. The tomcat server is started by</w:t>
      </w:r>
      <w:r w:rsidR="003E711D">
        <w:t>:</w:t>
      </w:r>
    </w:p>
    <w:p w:rsidR="003E711D" w:rsidRDefault="004A7431" w:rsidP="003E711D">
      <w:pPr>
        <w:pStyle w:val="Pre"/>
        <w:divId w:val="653029841"/>
      </w:pPr>
      <w:proofErr w:type="gramStart"/>
      <w:r w:rsidRPr="004A7431">
        <w:t>sudo</w:t>
      </w:r>
      <w:proofErr w:type="gramEnd"/>
      <w:r w:rsidRPr="004A7431">
        <w:t xml:space="preserve">/etc/init.d/tomcat6 start </w:t>
      </w:r>
    </w:p>
    <w:p w:rsidR="003E711D" w:rsidRDefault="004A7431" w:rsidP="004A7431">
      <w:pPr>
        <w:spacing w:before="2" w:after="2"/>
        <w:divId w:val="653029841"/>
      </w:pPr>
      <w:proofErr w:type="gramStart"/>
      <w:r w:rsidRPr="004A7431">
        <w:t>and</w:t>
      </w:r>
      <w:proofErr w:type="gramEnd"/>
      <w:r w:rsidRPr="004A7431">
        <w:t xml:space="preserve"> stopped by </w:t>
      </w:r>
    </w:p>
    <w:p w:rsidR="004A7431" w:rsidRPr="004A7431" w:rsidRDefault="004A7431" w:rsidP="003E711D">
      <w:pPr>
        <w:pStyle w:val="Pre"/>
        <w:divId w:val="653029841"/>
      </w:pPr>
      <w:proofErr w:type="spellStart"/>
      <w:proofErr w:type="gramStart"/>
      <w:r w:rsidRPr="004A7431">
        <w:t>sudo</w:t>
      </w:r>
      <w:proofErr w:type="spellEnd"/>
      <w:proofErr w:type="gramEnd"/>
      <w:r w:rsidRPr="004A7431">
        <w:t xml:space="preserve"> /etc/init.d/tomcat6 stop.</w:t>
      </w:r>
    </w:p>
    <w:p w:rsidR="004A7431" w:rsidRDefault="004A7431" w:rsidP="00793251">
      <w:pPr>
        <w:pStyle w:val="Heading1"/>
        <w:divId w:val="653029841"/>
        <w:rPr>
          <w:lang/>
        </w:rPr>
      </w:pPr>
      <w:bookmarkStart w:id="30" w:name="_Toc150489374"/>
      <w:r>
        <w:rPr>
          <w:lang/>
        </w:rPr>
        <w:t>Conclusion</w:t>
      </w:r>
      <w:bookmarkEnd w:id="30"/>
    </w:p>
    <w:p w:rsidR="004A7431" w:rsidRPr="004A7431" w:rsidRDefault="004A7431" w:rsidP="004A7431">
      <w:pPr>
        <w:spacing w:before="2" w:after="2"/>
        <w:divId w:val="653029841"/>
      </w:pPr>
      <w:r w:rsidRPr="004A7431">
        <w:t>In this deliverable we have presented the requirements for the MOLTO KRI and defined its specification starting with the architecture of the major KRI component - the OWLIM semantic repository. We have continued with the presentation of the RDFDB, which provides a remote access to the ORDI-SG layer over OWLIM via JMS, and mainly emphasized its use. We have also described the default KRI data sources.</w:t>
      </w:r>
    </w:p>
    <w:p w:rsidR="004A7431" w:rsidRPr="004A7431" w:rsidRDefault="004A7431" w:rsidP="004A7431">
      <w:pPr>
        <w:spacing w:before="2" w:after="2"/>
        <w:divId w:val="653029841"/>
      </w:pPr>
      <w:r w:rsidRPr="004A7431">
        <w:t xml:space="preserve">The Knowledge Representation Infrastructure will enable </w:t>
      </w:r>
      <w:proofErr w:type="spellStart"/>
      <w:r w:rsidRPr="004A7431">
        <w:t>MOLTO's</w:t>
      </w:r>
      <w:proofErr w:type="spellEnd"/>
      <w:r w:rsidRPr="004A7431">
        <w:t xml:space="preserve"> baseline and use case driven knowledge modeling with the necessary expressivity of metadata-about-metadata descriptions for provenance of the diverse sources of structured knowledge (upper-level, domain specific and derived (from grammars) </w:t>
      </w:r>
      <w:proofErr w:type="spellStart"/>
      <w:r w:rsidRPr="004A7431">
        <w:t>ontologies</w:t>
      </w:r>
      <w:proofErr w:type="spellEnd"/>
      <w:r w:rsidRPr="004A7431">
        <w:t>; thesauri; domain knowledge bases; content and its metadata).</w:t>
      </w:r>
    </w:p>
    <w:p w:rsidR="004A7431" w:rsidRPr="004A7431" w:rsidRDefault="004A7431" w:rsidP="00793251">
      <w:pPr>
        <w:pStyle w:val="Heading1"/>
        <w:divId w:val="653029841"/>
      </w:pPr>
      <w:bookmarkStart w:id="31" w:name="_Toc150489375"/>
      <w:r w:rsidRPr="004A7431">
        <w:t>References</w:t>
      </w:r>
      <w:bookmarkEnd w:id="31"/>
    </w:p>
    <w:p w:rsidR="004A7431" w:rsidRPr="004A7431" w:rsidRDefault="004A7431" w:rsidP="004A7431">
      <w:pPr>
        <w:spacing w:before="2" w:after="2"/>
        <w:divId w:val="653029841"/>
      </w:pPr>
      <w:bookmarkStart w:id="32" w:name="1"/>
      <w:r w:rsidRPr="004A7431">
        <w:t xml:space="preserve">[1] ISO99 - </w:t>
      </w:r>
      <w:proofErr w:type="spellStart"/>
      <w:r w:rsidRPr="004A7431">
        <w:t>Iso</w:t>
      </w:r>
      <w:proofErr w:type="spellEnd"/>
      <w:r w:rsidRPr="004A7431">
        <w:t xml:space="preserve">. </w:t>
      </w:r>
      <w:proofErr w:type="gramStart"/>
      <w:r w:rsidRPr="004A7431">
        <w:t>information</w:t>
      </w:r>
      <w:proofErr w:type="gramEnd"/>
      <w:r w:rsidRPr="004A7431">
        <w:t xml:space="preserve"> technology-database language </w:t>
      </w:r>
      <w:proofErr w:type="spellStart"/>
      <w:r w:rsidRPr="004A7431">
        <w:t>sql</w:t>
      </w:r>
      <w:proofErr w:type="spellEnd"/>
      <w:r w:rsidRPr="004A7431">
        <w:t xml:space="preserve">. </w:t>
      </w:r>
      <w:proofErr w:type="gramStart"/>
      <w:r w:rsidRPr="004A7431">
        <w:t>standard</w:t>
      </w:r>
      <w:proofErr w:type="gramEnd"/>
      <w:r w:rsidRPr="004A7431">
        <w:t xml:space="preserve"> no. </w:t>
      </w:r>
      <w:proofErr w:type="spellStart"/>
      <w:proofErr w:type="gramStart"/>
      <w:r w:rsidRPr="004A7431">
        <w:t>iso</w:t>
      </w:r>
      <w:proofErr w:type="gramEnd"/>
      <w:r w:rsidRPr="004A7431">
        <w:t>/iec</w:t>
      </w:r>
      <w:proofErr w:type="spellEnd"/>
      <w:r w:rsidRPr="004A7431">
        <w:t xml:space="preserve"> 9075:1999, international organization for standardization (</w:t>
      </w:r>
      <w:proofErr w:type="spellStart"/>
      <w:r w:rsidRPr="004A7431">
        <w:t>iso</w:t>
      </w:r>
      <w:proofErr w:type="spellEnd"/>
      <w:r w:rsidRPr="004A7431">
        <w:t>), 1999.</w:t>
      </w:r>
      <w:bookmarkEnd w:id="32"/>
    </w:p>
    <w:p w:rsidR="004A7431" w:rsidRPr="004A7431" w:rsidRDefault="004A7431" w:rsidP="004A7431">
      <w:pPr>
        <w:spacing w:before="2" w:after="2"/>
        <w:divId w:val="653029841"/>
      </w:pPr>
      <w:bookmarkStart w:id="33" w:name="2"/>
      <w:r w:rsidRPr="004A7431">
        <w:t xml:space="preserve">[2] P. HAYES. </w:t>
      </w:r>
      <w:proofErr w:type="spellStart"/>
      <w:proofErr w:type="gramStart"/>
      <w:r w:rsidRPr="004A7431">
        <w:t>Rdf</w:t>
      </w:r>
      <w:proofErr w:type="spellEnd"/>
      <w:r w:rsidRPr="004A7431">
        <w:t xml:space="preserve"> model theory.</w:t>
      </w:r>
      <w:proofErr w:type="gramEnd"/>
      <w:r w:rsidRPr="004A7431">
        <w:t xml:space="preserve"> </w:t>
      </w:r>
      <w:proofErr w:type="gramStart"/>
      <w:r w:rsidRPr="004A7431">
        <w:t>working</w:t>
      </w:r>
      <w:proofErr w:type="gramEnd"/>
      <w:r w:rsidRPr="004A7431">
        <w:t xml:space="preserve"> draft, 2001.</w:t>
      </w:r>
      <w:bookmarkEnd w:id="33"/>
    </w:p>
    <w:p w:rsidR="004A7431" w:rsidRPr="004A7431" w:rsidRDefault="004A7431" w:rsidP="004A7431">
      <w:pPr>
        <w:spacing w:before="2" w:after="2"/>
        <w:divId w:val="653029841"/>
      </w:pPr>
      <w:bookmarkStart w:id="34" w:name="3"/>
      <w:r w:rsidRPr="004A7431">
        <w:t xml:space="preserve">[3] J. </w:t>
      </w:r>
      <w:proofErr w:type="spellStart"/>
      <w:r w:rsidRPr="004A7431">
        <w:t>Broekstra</w:t>
      </w:r>
      <w:proofErr w:type="spellEnd"/>
      <w:r w:rsidRPr="004A7431">
        <w:t xml:space="preserve">, A. </w:t>
      </w:r>
      <w:proofErr w:type="spellStart"/>
      <w:r w:rsidRPr="004A7431">
        <w:t>Kampman</w:t>
      </w:r>
      <w:proofErr w:type="spellEnd"/>
      <w:r w:rsidRPr="004A7431">
        <w:t xml:space="preserve">, and F. Van </w:t>
      </w:r>
      <w:proofErr w:type="spellStart"/>
      <w:r w:rsidRPr="004A7431">
        <w:t>Harmelen</w:t>
      </w:r>
      <w:proofErr w:type="spellEnd"/>
      <w:r w:rsidRPr="004A7431">
        <w:t xml:space="preserve">. Sesame: A generic architecture for storing and querying </w:t>
      </w:r>
      <w:proofErr w:type="spellStart"/>
      <w:proofErr w:type="gramStart"/>
      <w:r w:rsidRPr="004A7431">
        <w:t>rdf</w:t>
      </w:r>
      <w:proofErr w:type="spellEnd"/>
      <w:proofErr w:type="gramEnd"/>
      <w:r w:rsidRPr="004A7431">
        <w:t xml:space="preserve"> and </w:t>
      </w:r>
      <w:proofErr w:type="spellStart"/>
      <w:r w:rsidRPr="004A7431">
        <w:t>rdf</w:t>
      </w:r>
      <w:proofErr w:type="spellEnd"/>
      <w:r w:rsidRPr="004A7431">
        <w:t xml:space="preserve"> schema, 2002.</w:t>
      </w:r>
      <w:bookmarkEnd w:id="34"/>
    </w:p>
    <w:p w:rsidR="004A7431" w:rsidRPr="004A7431" w:rsidRDefault="004A7431" w:rsidP="004A7431">
      <w:pPr>
        <w:spacing w:before="2" w:after="2"/>
        <w:divId w:val="653029841"/>
      </w:pPr>
      <w:bookmarkStart w:id="35" w:name="4"/>
      <w:r w:rsidRPr="004A7431">
        <w:t xml:space="preserve">[4] H. J. TER HORST. Combining </w:t>
      </w:r>
      <w:proofErr w:type="spellStart"/>
      <w:proofErr w:type="gramStart"/>
      <w:r w:rsidRPr="004A7431">
        <w:t>rdf</w:t>
      </w:r>
      <w:proofErr w:type="spellEnd"/>
      <w:proofErr w:type="gramEnd"/>
      <w:r w:rsidRPr="004A7431">
        <w:t xml:space="preserve"> and part of owl with rules: Semantics, decidability, complexity. In Proc. of ISWC 2005, Galway, Ireland, pages 668–684, 2005.</w:t>
      </w:r>
      <w:bookmarkEnd w:id="35"/>
    </w:p>
    <w:p w:rsidR="004A7431" w:rsidRPr="004A7431" w:rsidRDefault="004A7431" w:rsidP="004A7431">
      <w:pPr>
        <w:spacing w:before="2" w:after="2"/>
        <w:divId w:val="653029841"/>
      </w:pPr>
      <w:bookmarkStart w:id="36" w:name="5"/>
      <w:r w:rsidRPr="004A7431">
        <w:t xml:space="preserve">[5] Boris </w:t>
      </w:r>
      <w:proofErr w:type="spellStart"/>
      <w:r w:rsidRPr="004A7431">
        <w:t>Motik</w:t>
      </w:r>
      <w:proofErr w:type="spellEnd"/>
      <w:r w:rsidRPr="004A7431">
        <w:t xml:space="preserve">, Bernardo Cuenca </w:t>
      </w:r>
      <w:proofErr w:type="spellStart"/>
      <w:r w:rsidRPr="004A7431">
        <w:t>Grau</w:t>
      </w:r>
      <w:proofErr w:type="spellEnd"/>
      <w:r w:rsidRPr="004A7431">
        <w:t xml:space="preserve">, Ian </w:t>
      </w:r>
      <w:proofErr w:type="spellStart"/>
      <w:r w:rsidRPr="004A7431">
        <w:t>Horrocks</w:t>
      </w:r>
      <w:proofErr w:type="spellEnd"/>
      <w:r w:rsidRPr="004A7431">
        <w:t xml:space="preserve">, </w:t>
      </w:r>
      <w:proofErr w:type="spellStart"/>
      <w:r w:rsidRPr="004A7431">
        <w:t>Zhe</w:t>
      </w:r>
      <w:proofErr w:type="spellEnd"/>
      <w:r w:rsidRPr="004A7431">
        <w:t xml:space="preserve"> Wu, </w:t>
      </w:r>
      <w:proofErr w:type="spellStart"/>
      <w:r w:rsidRPr="004A7431">
        <w:t>Achille</w:t>
      </w:r>
      <w:proofErr w:type="spellEnd"/>
      <w:r w:rsidRPr="004A7431">
        <w:t xml:space="preserve"> </w:t>
      </w:r>
      <w:proofErr w:type="spellStart"/>
      <w:r w:rsidRPr="004A7431">
        <w:t>Fokoue</w:t>
      </w:r>
      <w:proofErr w:type="spellEnd"/>
      <w:r w:rsidRPr="004A7431">
        <w:t xml:space="preserve">, and </w:t>
      </w:r>
      <w:proofErr w:type="spellStart"/>
      <w:r w:rsidRPr="004A7431">
        <w:t>Carsten</w:t>
      </w:r>
      <w:proofErr w:type="spellEnd"/>
      <w:r w:rsidRPr="004A7431">
        <w:t xml:space="preserve"> Lutz. </w:t>
      </w:r>
      <w:proofErr w:type="gramStart"/>
      <w:r w:rsidRPr="004A7431">
        <w:t>Owl 2 web ontology language, 2009.</w:t>
      </w:r>
      <w:bookmarkEnd w:id="36"/>
      <w:proofErr w:type="gramEnd"/>
    </w:p>
    <w:p w:rsidR="004A7431" w:rsidRDefault="004A7431" w:rsidP="004A7431">
      <w:pPr>
        <w:spacing w:before="2" w:after="2"/>
        <w:divId w:val="653029841"/>
        <w:rPr>
          <w:lang/>
        </w:rPr>
      </w:pPr>
      <w:bookmarkStart w:id="37" w:name="6"/>
      <w:r w:rsidRPr="004A7431">
        <w:t>[6] J. J. CARROLL</w:t>
      </w:r>
      <w:r>
        <w:rPr>
          <w:lang/>
        </w:rPr>
        <w:t xml:space="preserve"> and J. DE ROO. Owl web ontology language: Test cases, 2004.</w:t>
      </w:r>
      <w:bookmarkEnd w:id="37"/>
    </w:p>
    <w:p w:rsidR="004A7431" w:rsidRDefault="004A7431" w:rsidP="004A7431">
      <w:pPr>
        <w:pStyle w:val="NormalWeb"/>
        <w:divId w:val="653029841"/>
        <w:rPr>
          <w:lang/>
        </w:rPr>
      </w:pPr>
    </w:p>
    <w:p w:rsidR="004A7431" w:rsidRDefault="004A7431" w:rsidP="00793251">
      <w:pPr>
        <w:pStyle w:val="Appendix"/>
        <w:divId w:val="653029841"/>
      </w:pPr>
      <w:bookmarkStart w:id="38" w:name="_Toc150489376"/>
      <w:r>
        <w:t>Abbreviations</w:t>
      </w:r>
      <w:bookmarkEnd w:id="38"/>
    </w:p>
    <w:p w:rsidR="004A7431" w:rsidRPr="004A7431" w:rsidRDefault="004A7431" w:rsidP="004A7431">
      <w:pPr>
        <w:spacing w:before="2" w:after="2"/>
        <w:divId w:val="653029841"/>
      </w:pPr>
      <w:r w:rsidRPr="004A7431">
        <w:t>API Application Programming Interface</w:t>
      </w:r>
    </w:p>
    <w:p w:rsidR="004A7431" w:rsidRPr="004A7431" w:rsidRDefault="004A7431" w:rsidP="004A7431">
      <w:pPr>
        <w:spacing w:before="2" w:after="2"/>
        <w:divId w:val="653029841"/>
      </w:pPr>
      <w:r w:rsidRPr="004A7431">
        <w:t>DBMS Database Management System</w:t>
      </w:r>
    </w:p>
    <w:p w:rsidR="004A7431" w:rsidRPr="004A7431" w:rsidRDefault="004A7431" w:rsidP="004A7431">
      <w:pPr>
        <w:spacing w:before="2" w:after="2"/>
        <w:divId w:val="653029841"/>
      </w:pPr>
      <w:r w:rsidRPr="004A7431">
        <w:t>JMS Java Message Service</w:t>
      </w:r>
    </w:p>
    <w:p w:rsidR="004A7431" w:rsidRPr="004A7431" w:rsidRDefault="004A7431" w:rsidP="004A7431">
      <w:pPr>
        <w:spacing w:before="2" w:after="2"/>
        <w:divId w:val="653029841"/>
      </w:pPr>
      <w:r w:rsidRPr="004A7431">
        <w:t>KRI Knowledge Representation Infrastructure</w:t>
      </w:r>
    </w:p>
    <w:p w:rsidR="004A7431" w:rsidRPr="004A7431" w:rsidRDefault="004A7431" w:rsidP="004A7431">
      <w:pPr>
        <w:spacing w:before="2" w:after="2"/>
        <w:divId w:val="653029841"/>
      </w:pPr>
      <w:r w:rsidRPr="004A7431">
        <w:t>RDF Resource Description Framework</w:t>
      </w:r>
    </w:p>
    <w:p w:rsidR="004A7431" w:rsidRPr="004A7431" w:rsidRDefault="004A7431" w:rsidP="004A7431">
      <w:pPr>
        <w:spacing w:before="2" w:after="2"/>
        <w:divId w:val="653029841"/>
      </w:pPr>
      <w:r w:rsidRPr="004A7431">
        <w:t>SAIL Storage and Inference Layer</w:t>
      </w:r>
    </w:p>
    <w:p w:rsidR="004A7431" w:rsidRPr="004A7431" w:rsidRDefault="004A7431" w:rsidP="004A7431">
      <w:pPr>
        <w:spacing w:before="2" w:after="2"/>
        <w:divId w:val="653029841"/>
      </w:pPr>
      <w:r w:rsidRPr="004A7431">
        <w:t xml:space="preserve">SPARQL </w:t>
      </w:r>
      <w:proofErr w:type="spellStart"/>
      <w:r w:rsidRPr="004A7431">
        <w:t>SPARQL</w:t>
      </w:r>
      <w:proofErr w:type="spellEnd"/>
      <w:r w:rsidRPr="004A7431">
        <w:t xml:space="preserve"> Protocol and RDF Query Language</w:t>
      </w:r>
    </w:p>
    <w:p w:rsidR="004A7431" w:rsidRPr="004A7431" w:rsidRDefault="004A7431" w:rsidP="004A7431">
      <w:pPr>
        <w:spacing w:before="2" w:after="2"/>
        <w:divId w:val="653029841"/>
      </w:pPr>
      <w:r w:rsidRPr="004A7431">
        <w:t>TRREE Triple Reasoning and Rule Entailment Engine</w:t>
      </w:r>
    </w:p>
    <w:p w:rsidR="004A7431" w:rsidRPr="004A7431" w:rsidRDefault="004A7431" w:rsidP="004A7431">
      <w:pPr>
        <w:spacing w:before="2" w:after="2"/>
        <w:divId w:val="653029841"/>
      </w:pPr>
      <w:r w:rsidRPr="004A7431">
        <w:t>UI User interface</w:t>
      </w:r>
    </w:p>
    <w:p w:rsidR="004A7431" w:rsidRDefault="004A7431" w:rsidP="00793251">
      <w:pPr>
        <w:pStyle w:val="Appendix"/>
        <w:divId w:val="653029841"/>
      </w:pPr>
      <w:bookmarkStart w:id="39" w:name="_Toc150489377"/>
      <w:r>
        <w:t>Definitions</w:t>
      </w:r>
      <w:bookmarkEnd w:id="39"/>
    </w:p>
    <w:p w:rsidR="004A7431" w:rsidRPr="004A7431" w:rsidRDefault="004A7431" w:rsidP="004A7431">
      <w:pPr>
        <w:spacing w:before="2" w:after="2"/>
        <w:divId w:val="653029841"/>
      </w:pPr>
      <w:r w:rsidRPr="004A7431">
        <w:t xml:space="preserve">OWLIM </w:t>
      </w:r>
      <w:proofErr w:type="gramStart"/>
      <w:r w:rsidRPr="004A7431">
        <w:t>A</w:t>
      </w:r>
      <w:proofErr w:type="gramEnd"/>
      <w:r w:rsidRPr="004A7431">
        <w:t xml:space="preserve"> semantic repository, based on full materialization, providing support for a fraction of OWL</w:t>
      </w:r>
    </w:p>
    <w:p w:rsidR="004A7431" w:rsidRPr="004A7431" w:rsidRDefault="004A7431" w:rsidP="004A7431">
      <w:pPr>
        <w:spacing w:before="2" w:after="2"/>
        <w:divId w:val="653029841"/>
      </w:pPr>
      <w:r w:rsidRPr="004A7431">
        <w:t>RDFDB A high level functional interface that encapsulates OWLIM</w:t>
      </w:r>
    </w:p>
    <w:p w:rsidR="004A7431" w:rsidRPr="004A7431" w:rsidRDefault="004A7431" w:rsidP="004A7431">
      <w:pPr>
        <w:spacing w:before="2" w:after="2"/>
        <w:divId w:val="653029841"/>
      </w:pPr>
      <w:r w:rsidRPr="004A7431">
        <w:t>Semantic Repository A tool that combines the characteristics of DBMS and inference engines.</w:t>
      </w:r>
    </w:p>
    <w:p w:rsidR="004A7431" w:rsidRPr="004A7431" w:rsidRDefault="004A7431" w:rsidP="004A7431">
      <w:pPr>
        <w:spacing w:before="2" w:after="2"/>
        <w:divId w:val="653029841"/>
        <w:rPr>
          <w:lang/>
        </w:rPr>
      </w:pPr>
    </w:p>
    <w:p w:rsidR="00D65371" w:rsidRPr="006901AD" w:rsidRDefault="00D65371" w:rsidP="006901AD">
      <w:pPr>
        <w:spacing w:before="2" w:after="2"/>
        <w:divId w:val="653029841"/>
      </w:pPr>
    </w:p>
    <w:sectPr w:rsidR="00D65371" w:rsidRPr="006901AD" w:rsidSect="00E715D6">
      <w:headerReference w:type="even" r:id="rId26"/>
      <w:headerReference w:type="default" r:id="rId27"/>
      <w:footerReference w:type="even" r:id="rId28"/>
      <w:footerReference w:type="default" r:id="rId29"/>
      <w:headerReference w:type="first" r:id="rId30"/>
      <w:footerReference w:type="first" r:id="rId31"/>
      <w:pgSz w:w="12240" w:h="15840"/>
      <w:pgMar w:top="1440" w:right="1800" w:bottom="1440" w:left="1800"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sto MT">
    <w:altName w:val="Geneva"/>
    <w:panose1 w:val="00000000000000000000"/>
    <w:charset w:val="4D"/>
    <w:family w:val="roman"/>
    <w:notTrueType/>
    <w:pitch w:val="default"/>
    <w:sig w:usb0="00000003" w:usb1="00000000" w:usb2="00000000" w:usb3="00000000" w:csb0="00000001" w:csb1="00000000"/>
  </w:font>
  <w:font w:name="Perpetua Titling MT">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MingLiU">
    <w:altName w:val="Times New Roman"/>
    <w:charset w:val="88"/>
    <w:family w:val="roman"/>
    <w:pitch w:val="variable"/>
    <w:sig w:usb0="A00002FF" w:usb1="28CFFCFA" w:usb2="00000016" w:usb3="00000000" w:csb0="00100001" w:csb1="00000000"/>
  </w:font>
  <w:font w:name="Courier">
    <w:panose1 w:val="02000500000000000000"/>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7E" w:rsidRDefault="007E0E7E" w:rsidP="00753446">
    <w:pPr>
      <w:pStyle w:val="Footer"/>
      <w:spacing w:before="2" w:after="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8196"/>
      <w:gridCol w:w="674"/>
    </w:tblGrid>
    <w:tr w:rsidR="007E0E7E">
      <w:sdt>
        <w:sdtPr>
          <w:rPr>
            <w:rFonts w:ascii="Calibri" w:eastAsiaTheme="majorEastAsia" w:hAnsi="Calibri" w:cstheme="majorBidi"/>
            <w:b/>
            <w:color w:val="993232" w:themeColor="accent1"/>
            <w:sz w:val="24"/>
            <w:szCs w:val="24"/>
          </w:rPr>
          <w:alias w:val="Title"/>
          <w:id w:val="177129827"/>
          <w:placeholder>
            <w:docPart w:val="6976FCC1886A9649BDF8BC453D48EBFF"/>
          </w:placeholder>
          <w:dataBinding w:prefixMappings="xmlns:ns0='http://schemas.openxmlformats.org/package/2006/metadata/core-properties' xmlns:ns1='http://purl.org/dc/elements/1.1/'" w:xpath="/ns0:coreProperties[1]/ns1:title[1]" w:storeItemID="{6C3C8BC8-F283-45AE-878A-BAB7291924A1}"/>
          <w:text/>
        </w:sdtPr>
        <w:sdtContent>
          <w:tc>
            <w:tcPr>
              <w:tcW w:w="4620" w:type="pct"/>
              <w:tcBorders>
                <w:right w:val="single" w:sz="18" w:space="0" w:color="993232" w:themeColor="accent1"/>
              </w:tcBorders>
            </w:tcPr>
            <w:p w:rsidR="007E0E7E" w:rsidRPr="00412958" w:rsidRDefault="007E0E7E" w:rsidP="00E715D6">
              <w:pPr>
                <w:pStyle w:val="Header"/>
                <w:spacing w:before="2" w:after="2"/>
                <w:jc w:val="right"/>
                <w:rPr>
                  <w:rFonts w:ascii="Calibri" w:hAnsi="Calibri"/>
                  <w:b/>
                  <w:color w:val="993232" w:themeColor="accent1"/>
                  <w:sz w:val="24"/>
                  <w:szCs w:val="24"/>
                </w:rPr>
              </w:pPr>
              <w:r>
                <w:rPr>
                  <w:rFonts w:ascii="Calibri" w:eastAsiaTheme="majorEastAsia" w:hAnsi="Calibri" w:cstheme="majorBidi"/>
                  <w:b/>
                  <w:color w:val="993232" w:themeColor="accent1"/>
                  <w:sz w:val="24"/>
                  <w:szCs w:val="24"/>
                </w:rPr>
                <w:t xml:space="preserve">D4.1. Knowledge Representation Infrastructure </w:t>
              </w:r>
            </w:p>
          </w:tc>
        </w:sdtContent>
      </w:sdt>
      <w:tc>
        <w:tcPr>
          <w:tcW w:w="380" w:type="pct"/>
          <w:tcBorders>
            <w:left w:val="single" w:sz="18" w:space="0" w:color="993232" w:themeColor="accent1"/>
          </w:tcBorders>
        </w:tcPr>
        <w:p w:rsidR="007E0E7E" w:rsidRPr="00C7200C" w:rsidRDefault="007E0E7E" w:rsidP="00BF0C97">
          <w:pPr>
            <w:pStyle w:val="Header"/>
            <w:spacing w:before="2" w:after="2"/>
            <w:jc w:val="right"/>
            <w:rPr>
              <w:rFonts w:ascii="Calibri" w:eastAsiaTheme="majorEastAsia" w:hAnsi="Calibri" w:cstheme="majorBidi"/>
              <w:b/>
              <w:color w:val="993232" w:themeColor="accent1"/>
              <w:sz w:val="24"/>
              <w:szCs w:val="24"/>
            </w:rPr>
          </w:pPr>
          <w:fldSimple w:instr=" PAGE   \* MERGEFORMAT ">
            <w:r w:rsidR="00912918" w:rsidRPr="00912918">
              <w:rPr>
                <w:rFonts w:ascii="Calibri" w:hAnsi="Calibri"/>
                <w:noProof/>
                <w:color w:val="993232" w:themeColor="accent1"/>
                <w:sz w:val="24"/>
                <w:szCs w:val="24"/>
              </w:rPr>
              <w:t>3</w:t>
            </w:r>
          </w:fldSimple>
        </w:p>
      </w:tc>
    </w:tr>
  </w:tbl>
  <w:p w:rsidR="007E0E7E" w:rsidRDefault="007E0E7E" w:rsidP="00753446">
    <w:pPr>
      <w:pStyle w:val="Footer"/>
      <w:spacing w:before="2" w:after="2"/>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7E" w:rsidRDefault="007E0E7E" w:rsidP="00753446">
    <w:pPr>
      <w:pStyle w:val="Footer"/>
      <w:spacing w:before="2" w:after="2"/>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3368"/>
      <w:gridCol w:w="1843"/>
      <w:gridCol w:w="3533"/>
    </w:tblGrid>
    <w:tr w:rsidR="007E0E7E" w:rsidRPr="008E0D90">
      <w:trPr>
        <w:trHeight w:val="151"/>
      </w:trPr>
      <w:tc>
        <w:tcPr>
          <w:tcW w:w="1926" w:type="pct"/>
          <w:tcBorders>
            <w:top w:val="nil"/>
            <w:left w:val="nil"/>
            <w:bottom w:val="single" w:sz="4" w:space="0" w:color="993232" w:themeColor="accent1"/>
            <w:right w:val="nil"/>
          </w:tcBorders>
        </w:tcPr>
        <w:p w:rsidR="007E0E7E" w:rsidRPr="008E0D90" w:rsidRDefault="007E0E7E" w:rsidP="00E715D6">
          <w:pPr>
            <w:pStyle w:val="Header"/>
            <w:spacing w:before="2" w:after="2" w:line="276" w:lineRule="auto"/>
            <w:rPr>
              <w:rFonts w:ascii="Cambria" w:eastAsiaTheme="majorEastAsia" w:hAnsi="Cambria" w:cstheme="majorBidi"/>
              <w:b/>
              <w:bCs/>
              <w:color w:val="993232" w:themeColor="accent1"/>
            </w:rPr>
          </w:pPr>
        </w:p>
      </w:tc>
      <w:tc>
        <w:tcPr>
          <w:tcW w:w="1054" w:type="pct"/>
          <w:vMerge w:val="restart"/>
          <w:noWrap/>
          <w:vAlign w:val="center"/>
        </w:tcPr>
        <w:p w:rsidR="007E0E7E" w:rsidRPr="008E0D90" w:rsidRDefault="007E0E7E" w:rsidP="00E715D6">
          <w:pPr>
            <w:pStyle w:val="NoSpacing"/>
            <w:spacing w:before="2" w:after="2"/>
            <w:rPr>
              <w:rFonts w:ascii="Cambria" w:hAnsi="Cambria"/>
              <w:color w:val="993232" w:themeColor="accent1"/>
              <w:szCs w:val="20"/>
            </w:rPr>
          </w:pPr>
          <w:r w:rsidRPr="00FC03C1">
            <w:rPr>
              <w:rFonts w:ascii="Cambria" w:hAnsi="Cambria"/>
              <w:color w:val="993232" w:themeColor="accent1"/>
              <w:szCs w:val="20"/>
            </w:rPr>
            <w:t xml:space="preserve">FP7-ICT-247914 </w:t>
          </w:r>
        </w:p>
      </w:tc>
      <w:tc>
        <w:tcPr>
          <w:tcW w:w="2020" w:type="pct"/>
          <w:tcBorders>
            <w:top w:val="nil"/>
            <w:left w:val="nil"/>
            <w:bottom w:val="single" w:sz="4" w:space="0" w:color="993232" w:themeColor="accent1"/>
            <w:right w:val="nil"/>
          </w:tcBorders>
        </w:tcPr>
        <w:p w:rsidR="007E0E7E" w:rsidRPr="008E0D90" w:rsidRDefault="007E0E7E" w:rsidP="00E715D6">
          <w:pPr>
            <w:pStyle w:val="Header"/>
            <w:spacing w:before="2" w:after="2" w:line="276" w:lineRule="auto"/>
            <w:rPr>
              <w:rFonts w:ascii="Cambria" w:eastAsiaTheme="majorEastAsia" w:hAnsi="Cambria" w:cstheme="majorBidi"/>
              <w:b/>
              <w:bCs/>
              <w:color w:val="993232" w:themeColor="accent1"/>
            </w:rPr>
          </w:pPr>
        </w:p>
      </w:tc>
    </w:tr>
    <w:tr w:rsidR="007E0E7E" w:rsidRPr="008E0D90">
      <w:trPr>
        <w:trHeight w:val="150"/>
      </w:trPr>
      <w:tc>
        <w:tcPr>
          <w:tcW w:w="1926" w:type="pct"/>
          <w:tcBorders>
            <w:top w:val="single" w:sz="4" w:space="0" w:color="993232" w:themeColor="accent1"/>
            <w:left w:val="nil"/>
            <w:bottom w:val="nil"/>
            <w:right w:val="nil"/>
          </w:tcBorders>
        </w:tcPr>
        <w:p w:rsidR="007E0E7E" w:rsidRPr="008E0D90" w:rsidRDefault="007E0E7E" w:rsidP="00E715D6">
          <w:pPr>
            <w:pStyle w:val="Header"/>
            <w:spacing w:before="2" w:after="2" w:line="276" w:lineRule="auto"/>
            <w:rPr>
              <w:rFonts w:ascii="Cambria" w:eastAsiaTheme="majorEastAsia" w:hAnsi="Cambria" w:cstheme="majorBidi"/>
              <w:b/>
              <w:bCs/>
              <w:color w:val="993232" w:themeColor="accent1"/>
            </w:rPr>
          </w:pPr>
        </w:p>
      </w:tc>
      <w:tc>
        <w:tcPr>
          <w:tcW w:w="1054" w:type="pct"/>
          <w:vMerge/>
          <w:vAlign w:val="center"/>
        </w:tcPr>
        <w:p w:rsidR="007E0E7E" w:rsidRPr="008E0D90" w:rsidRDefault="007E0E7E" w:rsidP="00E715D6">
          <w:pPr>
            <w:spacing w:before="2" w:after="2"/>
            <w:rPr>
              <w:rFonts w:ascii="Cambria" w:hAnsi="Cambria"/>
              <w:color w:val="993232" w:themeColor="accent1"/>
              <w:szCs w:val="22"/>
            </w:rPr>
          </w:pPr>
        </w:p>
      </w:tc>
      <w:tc>
        <w:tcPr>
          <w:tcW w:w="2020" w:type="pct"/>
          <w:tcBorders>
            <w:top w:val="single" w:sz="4" w:space="0" w:color="993232" w:themeColor="accent1"/>
            <w:left w:val="nil"/>
            <w:bottom w:val="nil"/>
            <w:right w:val="nil"/>
          </w:tcBorders>
        </w:tcPr>
        <w:p w:rsidR="007E0E7E" w:rsidRPr="008E0D90" w:rsidRDefault="007E0E7E" w:rsidP="00E715D6">
          <w:pPr>
            <w:pStyle w:val="Header"/>
            <w:spacing w:before="2" w:after="2" w:line="276" w:lineRule="auto"/>
            <w:rPr>
              <w:rFonts w:ascii="Cambria" w:eastAsiaTheme="majorEastAsia" w:hAnsi="Cambria" w:cstheme="majorBidi"/>
              <w:b/>
              <w:bCs/>
              <w:color w:val="993232" w:themeColor="accent1"/>
            </w:rPr>
          </w:pPr>
        </w:p>
      </w:tc>
    </w:tr>
  </w:tbl>
  <w:p w:rsidR="007E0E7E" w:rsidRPr="00FC03C1" w:rsidRDefault="007E0E7E" w:rsidP="00FC03C1">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2376"/>
      <w:gridCol w:w="4395"/>
      <w:gridCol w:w="1973"/>
    </w:tblGrid>
    <w:tr w:rsidR="007E0E7E" w:rsidRPr="008E0D90">
      <w:trPr>
        <w:trHeight w:val="151"/>
      </w:trPr>
      <w:tc>
        <w:tcPr>
          <w:tcW w:w="1359" w:type="pct"/>
          <w:tcBorders>
            <w:top w:val="nil"/>
            <w:left w:val="nil"/>
            <w:bottom w:val="single" w:sz="4" w:space="0" w:color="993232" w:themeColor="accent1"/>
            <w:right w:val="nil"/>
          </w:tcBorders>
        </w:tcPr>
        <w:p w:rsidR="007E0E7E" w:rsidRPr="008E0D90" w:rsidRDefault="007E0E7E" w:rsidP="00E715D6">
          <w:pPr>
            <w:pStyle w:val="Header"/>
            <w:spacing w:before="2" w:after="2" w:line="276" w:lineRule="auto"/>
            <w:rPr>
              <w:rFonts w:ascii="Cambria" w:eastAsiaTheme="majorEastAsia" w:hAnsi="Cambria" w:cstheme="majorBidi"/>
              <w:b/>
              <w:bCs/>
              <w:color w:val="993232" w:themeColor="accent1"/>
            </w:rPr>
          </w:pPr>
        </w:p>
      </w:tc>
      <w:tc>
        <w:tcPr>
          <w:tcW w:w="2513" w:type="pct"/>
          <w:vMerge w:val="restart"/>
          <w:noWrap/>
          <w:vAlign w:val="center"/>
        </w:tcPr>
        <w:p w:rsidR="007E0E7E" w:rsidRPr="008E0D90" w:rsidRDefault="007E0E7E" w:rsidP="00E715D6">
          <w:pPr>
            <w:pStyle w:val="NoSpacing"/>
            <w:spacing w:before="2" w:after="2"/>
            <w:rPr>
              <w:rFonts w:ascii="Cambria" w:hAnsi="Cambria"/>
              <w:color w:val="993232" w:themeColor="accent1"/>
              <w:szCs w:val="20"/>
            </w:rPr>
          </w:pPr>
          <w:r>
            <w:rPr>
              <w:rFonts w:ascii="Cambria" w:hAnsi="Cambria"/>
              <w:color w:val="993232" w:themeColor="accent1"/>
            </w:rPr>
            <w:t>MOLTO – Multilingual Online Translation</w:t>
          </w:r>
        </w:p>
      </w:tc>
      <w:tc>
        <w:tcPr>
          <w:tcW w:w="1128" w:type="pct"/>
          <w:tcBorders>
            <w:top w:val="nil"/>
            <w:left w:val="nil"/>
            <w:bottom w:val="single" w:sz="4" w:space="0" w:color="993232" w:themeColor="accent1"/>
            <w:right w:val="nil"/>
          </w:tcBorders>
        </w:tcPr>
        <w:p w:rsidR="007E0E7E" w:rsidRPr="008E0D90" w:rsidRDefault="007E0E7E" w:rsidP="00E715D6">
          <w:pPr>
            <w:pStyle w:val="Header"/>
            <w:spacing w:before="2" w:after="2" w:line="276" w:lineRule="auto"/>
            <w:rPr>
              <w:rFonts w:ascii="Cambria" w:eastAsiaTheme="majorEastAsia" w:hAnsi="Cambria" w:cstheme="majorBidi"/>
              <w:b/>
              <w:bCs/>
              <w:color w:val="993232" w:themeColor="accent1"/>
            </w:rPr>
          </w:pPr>
        </w:p>
      </w:tc>
    </w:tr>
    <w:tr w:rsidR="007E0E7E" w:rsidRPr="008E0D90">
      <w:trPr>
        <w:trHeight w:val="150"/>
      </w:trPr>
      <w:tc>
        <w:tcPr>
          <w:tcW w:w="1359" w:type="pct"/>
          <w:tcBorders>
            <w:top w:val="single" w:sz="4" w:space="0" w:color="993232" w:themeColor="accent1"/>
            <w:left w:val="nil"/>
            <w:bottom w:val="nil"/>
            <w:right w:val="nil"/>
          </w:tcBorders>
        </w:tcPr>
        <w:p w:rsidR="007E0E7E" w:rsidRPr="008E0D90" w:rsidRDefault="007E0E7E" w:rsidP="00E715D6">
          <w:pPr>
            <w:pStyle w:val="Header"/>
            <w:spacing w:before="2" w:after="2" w:line="276" w:lineRule="auto"/>
            <w:rPr>
              <w:rFonts w:ascii="Cambria" w:eastAsiaTheme="majorEastAsia" w:hAnsi="Cambria" w:cstheme="majorBidi"/>
              <w:b/>
              <w:bCs/>
              <w:color w:val="993232" w:themeColor="accent1"/>
            </w:rPr>
          </w:pPr>
        </w:p>
      </w:tc>
      <w:tc>
        <w:tcPr>
          <w:tcW w:w="2513" w:type="pct"/>
          <w:vMerge/>
          <w:vAlign w:val="center"/>
        </w:tcPr>
        <w:p w:rsidR="007E0E7E" w:rsidRPr="008E0D90" w:rsidRDefault="007E0E7E" w:rsidP="00E715D6">
          <w:pPr>
            <w:spacing w:before="2" w:after="2"/>
            <w:rPr>
              <w:rFonts w:ascii="Cambria" w:hAnsi="Cambria"/>
              <w:color w:val="993232" w:themeColor="accent1"/>
              <w:szCs w:val="22"/>
            </w:rPr>
          </w:pPr>
        </w:p>
      </w:tc>
      <w:tc>
        <w:tcPr>
          <w:tcW w:w="1128" w:type="pct"/>
          <w:tcBorders>
            <w:top w:val="single" w:sz="4" w:space="0" w:color="993232" w:themeColor="accent1"/>
            <w:left w:val="nil"/>
            <w:bottom w:val="nil"/>
            <w:right w:val="nil"/>
          </w:tcBorders>
        </w:tcPr>
        <w:p w:rsidR="007E0E7E" w:rsidRPr="008E0D90" w:rsidRDefault="007E0E7E" w:rsidP="00E715D6">
          <w:pPr>
            <w:pStyle w:val="Header"/>
            <w:spacing w:before="2" w:after="2" w:line="276" w:lineRule="auto"/>
            <w:rPr>
              <w:rFonts w:ascii="Cambria" w:eastAsiaTheme="majorEastAsia" w:hAnsi="Cambria" w:cstheme="majorBidi"/>
              <w:b/>
              <w:bCs/>
              <w:color w:val="993232" w:themeColor="accent1"/>
            </w:rPr>
          </w:pPr>
        </w:p>
      </w:tc>
    </w:tr>
  </w:tbl>
  <w:p w:rsidR="007E0E7E" w:rsidRDefault="007E0E7E" w:rsidP="00753446">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7E" w:rsidRDefault="007E0E7E" w:rsidP="00753446">
    <w:pPr>
      <w:pStyle w:val="Header"/>
      <w:spacing w:before="2" w:after="2"/>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81079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701E50"/>
    <w:lvl w:ilvl="0">
      <w:start w:val="1"/>
      <w:numFmt w:val="decimal"/>
      <w:lvlText w:val="%1."/>
      <w:lvlJc w:val="left"/>
      <w:pPr>
        <w:tabs>
          <w:tab w:val="num" w:pos="1492"/>
        </w:tabs>
        <w:ind w:left="1492" w:hanging="360"/>
      </w:pPr>
    </w:lvl>
  </w:abstractNum>
  <w:abstractNum w:abstractNumId="2">
    <w:nsid w:val="FFFFFF7D"/>
    <w:multiLevelType w:val="singleLevel"/>
    <w:tmpl w:val="DD9662DC"/>
    <w:lvl w:ilvl="0">
      <w:start w:val="1"/>
      <w:numFmt w:val="decimal"/>
      <w:lvlText w:val="%1."/>
      <w:lvlJc w:val="left"/>
      <w:pPr>
        <w:tabs>
          <w:tab w:val="num" w:pos="1209"/>
        </w:tabs>
        <w:ind w:left="1209" w:hanging="360"/>
      </w:pPr>
    </w:lvl>
  </w:abstractNum>
  <w:abstractNum w:abstractNumId="3">
    <w:nsid w:val="FFFFFF7E"/>
    <w:multiLevelType w:val="singleLevel"/>
    <w:tmpl w:val="5210CAF6"/>
    <w:lvl w:ilvl="0">
      <w:start w:val="1"/>
      <w:numFmt w:val="decimal"/>
      <w:lvlText w:val="%1."/>
      <w:lvlJc w:val="left"/>
      <w:pPr>
        <w:tabs>
          <w:tab w:val="num" w:pos="926"/>
        </w:tabs>
        <w:ind w:left="926" w:hanging="360"/>
      </w:pPr>
    </w:lvl>
  </w:abstractNum>
  <w:abstractNum w:abstractNumId="4">
    <w:nsid w:val="FFFFFF7F"/>
    <w:multiLevelType w:val="singleLevel"/>
    <w:tmpl w:val="5F32594C"/>
    <w:lvl w:ilvl="0">
      <w:start w:val="1"/>
      <w:numFmt w:val="decimal"/>
      <w:lvlText w:val="%1."/>
      <w:lvlJc w:val="left"/>
      <w:pPr>
        <w:tabs>
          <w:tab w:val="num" w:pos="643"/>
        </w:tabs>
        <w:ind w:left="643" w:hanging="360"/>
      </w:pPr>
    </w:lvl>
  </w:abstractNum>
  <w:abstractNum w:abstractNumId="5">
    <w:nsid w:val="FFFFFF80"/>
    <w:multiLevelType w:val="singleLevel"/>
    <w:tmpl w:val="324051A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C4C985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B4070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7BED6B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20A6D7A4"/>
    <w:lvl w:ilvl="0">
      <w:start w:val="1"/>
      <w:numFmt w:val="decimal"/>
      <w:lvlText w:val="%1."/>
      <w:lvlJc w:val="left"/>
      <w:pPr>
        <w:tabs>
          <w:tab w:val="num" w:pos="360"/>
        </w:tabs>
        <w:ind w:left="360" w:hanging="360"/>
      </w:pPr>
    </w:lvl>
  </w:abstractNum>
  <w:abstractNum w:abstractNumId="10">
    <w:nsid w:val="FFFFFF89"/>
    <w:multiLevelType w:val="singleLevel"/>
    <w:tmpl w:val="0726755C"/>
    <w:lvl w:ilvl="0">
      <w:start w:val="1"/>
      <w:numFmt w:val="bullet"/>
      <w:lvlText w:val=""/>
      <w:lvlJc w:val="left"/>
      <w:pPr>
        <w:tabs>
          <w:tab w:val="num" w:pos="360"/>
        </w:tabs>
        <w:ind w:left="360" w:hanging="360"/>
      </w:pPr>
      <w:rPr>
        <w:rFonts w:ascii="Symbol" w:hAnsi="Symbol" w:hint="default"/>
      </w:rPr>
    </w:lvl>
  </w:abstractNum>
  <w:abstractNum w:abstractNumId="11">
    <w:nsid w:val="09CE4363"/>
    <w:multiLevelType w:val="multilevel"/>
    <w:tmpl w:val="040A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B75F78"/>
    <w:multiLevelType w:val="multilevel"/>
    <w:tmpl w:val="9A38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30032B"/>
    <w:multiLevelType w:val="multilevel"/>
    <w:tmpl w:val="5A8A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E0491E"/>
    <w:multiLevelType w:val="multilevel"/>
    <w:tmpl w:val="89C4B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9915A6F"/>
    <w:multiLevelType w:val="multilevel"/>
    <w:tmpl w:val="1C0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CD5AA1"/>
    <w:multiLevelType w:val="hybridMultilevel"/>
    <w:tmpl w:val="29DA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381221"/>
    <w:multiLevelType w:val="multilevel"/>
    <w:tmpl w:val="FC3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E7030"/>
    <w:multiLevelType w:val="multilevel"/>
    <w:tmpl w:val="FC3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D5B3E"/>
    <w:multiLevelType w:val="multilevel"/>
    <w:tmpl w:val="125C9D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3EF32799"/>
    <w:multiLevelType w:val="hybridMultilevel"/>
    <w:tmpl w:val="B3F8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71FFB"/>
    <w:multiLevelType w:val="multilevel"/>
    <w:tmpl w:val="FC3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A0760B"/>
    <w:multiLevelType w:val="multilevel"/>
    <w:tmpl w:val="FC3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EB6A15"/>
    <w:multiLevelType w:val="multilevel"/>
    <w:tmpl w:val="F198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0358D8"/>
    <w:multiLevelType w:val="multilevel"/>
    <w:tmpl w:val="FC3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17019B"/>
    <w:multiLevelType w:val="multilevel"/>
    <w:tmpl w:val="84BE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4373C6"/>
    <w:multiLevelType w:val="multilevel"/>
    <w:tmpl w:val="9A4E451E"/>
    <w:lvl w:ilvl="0">
      <w:start w:val="1"/>
      <w:numFmt w:val="upperLetter"/>
      <w:pStyle w:val="Appendix"/>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nsid w:val="64B36872"/>
    <w:multiLevelType w:val="hybridMultilevel"/>
    <w:tmpl w:val="6A8C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275C3F"/>
    <w:multiLevelType w:val="multilevel"/>
    <w:tmpl w:val="FC3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0B735A"/>
    <w:multiLevelType w:val="multilevel"/>
    <w:tmpl w:val="357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3B294C"/>
    <w:multiLevelType w:val="multilevel"/>
    <w:tmpl w:val="EB32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F847B8"/>
    <w:multiLevelType w:val="multilevel"/>
    <w:tmpl w:val="250A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E02CA7"/>
    <w:multiLevelType w:val="multilevel"/>
    <w:tmpl w:val="A0F4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5107B4"/>
    <w:multiLevelType w:val="multilevel"/>
    <w:tmpl w:val="FC3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FC2238"/>
    <w:multiLevelType w:val="multilevel"/>
    <w:tmpl w:val="F91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D75323"/>
    <w:multiLevelType w:val="hybridMultilevel"/>
    <w:tmpl w:val="7D42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35"/>
  </w:num>
  <w:num w:numId="4">
    <w:abstractNumId w:val="16"/>
  </w:num>
  <w:num w:numId="5">
    <w:abstractNumId w:val="27"/>
  </w:num>
  <w:num w:numId="6">
    <w:abstractNumId w:val="20"/>
  </w:num>
  <w:num w:numId="7">
    <w:abstractNumId w:val="22"/>
  </w:num>
  <w:num w:numId="8">
    <w:abstractNumId w:val="17"/>
  </w:num>
  <w:num w:numId="9">
    <w:abstractNumId w:val="28"/>
  </w:num>
  <w:num w:numId="10">
    <w:abstractNumId w:val="24"/>
  </w:num>
  <w:num w:numId="11">
    <w:abstractNumId w:val="21"/>
  </w:num>
  <w:num w:numId="12">
    <w:abstractNumId w:val="25"/>
  </w:num>
  <w:num w:numId="13">
    <w:abstractNumId w:val="30"/>
  </w:num>
  <w:num w:numId="14">
    <w:abstractNumId w:val="33"/>
  </w:num>
  <w:num w:numId="15">
    <w:abstractNumId w:val="34"/>
  </w:num>
  <w:num w:numId="16">
    <w:abstractNumId w:val="11"/>
  </w:num>
  <w:num w:numId="17">
    <w:abstractNumId w:val="23"/>
  </w:num>
  <w:num w:numId="18">
    <w:abstractNumId w:val="15"/>
  </w:num>
  <w:num w:numId="19">
    <w:abstractNumId w:val="29"/>
  </w:num>
  <w:num w:numId="20">
    <w:abstractNumId w:val="12"/>
  </w:num>
  <w:num w:numId="21">
    <w:abstractNumId w:val="32"/>
  </w:num>
  <w:num w:numId="22">
    <w:abstractNumId w:val="13"/>
  </w:num>
  <w:num w:numId="23">
    <w:abstractNumId w:val="31"/>
  </w:num>
  <w:num w:numId="24">
    <w:abstractNumId w:val="14"/>
  </w:num>
  <w:num w:numId="25">
    <w:abstractNumId w:val="19"/>
  </w:num>
  <w:num w:numId="26">
    <w:abstractNumId w:val="18"/>
  </w:num>
  <w:num w:numId="27">
    <w:abstractNumId w:val="10"/>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revisionView w:markup="0" w:comments="0"/>
  <w:doNotTrackMoves/>
  <w:defaultTabStop w:val="720"/>
  <w:evenAndOddHeaders/>
  <w:noPunctuationKerning/>
  <w:characterSpacingControl w:val="doNotCompress"/>
  <w:savePreviewPicture/>
  <w:hdrShapeDefaults>
    <o:shapedefaults v:ext="edit" spidmax="2050"/>
  </w:hdrShapeDefaults>
  <w:compat>
    <w:doNotBreakWrappedTables/>
    <w:doNotSnapToGridInCell/>
    <w:doNotWrapTextWithPunct/>
    <w:doNotUseEastAsianBreakRules/>
    <w:growAutofit/>
    <w:useFELayout/>
  </w:compat>
  <w:rsids>
    <w:rsidRoot w:val="007650B4"/>
    <w:rsid w:val="0007420F"/>
    <w:rsid w:val="00095AC0"/>
    <w:rsid w:val="000F6249"/>
    <w:rsid w:val="00120BB5"/>
    <w:rsid w:val="00173DEF"/>
    <w:rsid w:val="001B4F33"/>
    <w:rsid w:val="001E2847"/>
    <w:rsid w:val="00371C32"/>
    <w:rsid w:val="00397F80"/>
    <w:rsid w:val="003E711D"/>
    <w:rsid w:val="004822B9"/>
    <w:rsid w:val="004A7431"/>
    <w:rsid w:val="00551D0C"/>
    <w:rsid w:val="00570DFB"/>
    <w:rsid w:val="005F478C"/>
    <w:rsid w:val="006901AD"/>
    <w:rsid w:val="00737DAA"/>
    <w:rsid w:val="00753446"/>
    <w:rsid w:val="007650B4"/>
    <w:rsid w:val="00793251"/>
    <w:rsid w:val="007E0E7E"/>
    <w:rsid w:val="00804A7B"/>
    <w:rsid w:val="00815F43"/>
    <w:rsid w:val="00817C22"/>
    <w:rsid w:val="00860B1C"/>
    <w:rsid w:val="008729E6"/>
    <w:rsid w:val="008E0B1A"/>
    <w:rsid w:val="008F6A0A"/>
    <w:rsid w:val="00912918"/>
    <w:rsid w:val="00A559E4"/>
    <w:rsid w:val="00A65726"/>
    <w:rsid w:val="00A73DD8"/>
    <w:rsid w:val="00B607AD"/>
    <w:rsid w:val="00B61767"/>
    <w:rsid w:val="00BE10D4"/>
    <w:rsid w:val="00BF0C97"/>
    <w:rsid w:val="00CD4CE5"/>
    <w:rsid w:val="00D65371"/>
    <w:rsid w:val="00DF2FA7"/>
    <w:rsid w:val="00E35BD6"/>
    <w:rsid w:val="00E715D6"/>
    <w:rsid w:val="00F73F13"/>
    <w:rsid w:val="00F74ABC"/>
    <w:rsid w:val="00FC03C1"/>
    <w:rsid w:val="00FC767B"/>
    <w:rsid w:val="00FF743A"/>
  </w:rsids>
  <m:mathPr>
    <m:mathFont m:val="Calisto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able of figures" w:uiPriority="99"/>
    <w:lsdException w:name="TOC Heading" w:uiPriority="39" w:qFormat="1"/>
  </w:latentStyles>
  <w:style w:type="paragraph" w:default="1" w:styleId="Normal">
    <w:name w:val="Normal"/>
    <w:rsid w:val="004822B9"/>
    <w:pPr>
      <w:spacing w:beforeLines="1" w:afterLines="1"/>
      <w:jc w:val="both"/>
    </w:pPr>
    <w:rPr>
      <w:sz w:val="22"/>
      <w:szCs w:val="20"/>
    </w:rPr>
  </w:style>
  <w:style w:type="paragraph" w:styleId="Heading1">
    <w:name w:val="heading 1"/>
    <w:basedOn w:val="Normal"/>
    <w:link w:val="Heading1Char"/>
    <w:autoRedefine/>
    <w:uiPriority w:val="9"/>
    <w:rsid w:val="00793251"/>
    <w:pPr>
      <w:keepNext/>
      <w:numPr>
        <w:numId w:val="25"/>
      </w:numPr>
      <w:spacing w:beforeLines="0" w:beforeAutospacing="1" w:afterLines="0" w:afterAutospacing="1"/>
      <w:ind w:left="431" w:hanging="431"/>
      <w:jc w:val="left"/>
      <w:outlineLvl w:val="0"/>
    </w:pPr>
    <w:rPr>
      <w:rFonts w:asciiTheme="majorHAnsi" w:hAnsiTheme="majorHAnsi"/>
      <w:kern w:val="36"/>
      <w:sz w:val="36"/>
    </w:rPr>
  </w:style>
  <w:style w:type="paragraph" w:styleId="Heading2">
    <w:name w:val="heading 2"/>
    <w:basedOn w:val="Normal"/>
    <w:link w:val="Heading2Char"/>
    <w:autoRedefine/>
    <w:uiPriority w:val="9"/>
    <w:rsid w:val="00A73DD8"/>
    <w:pPr>
      <w:keepNext/>
      <w:numPr>
        <w:ilvl w:val="1"/>
        <w:numId w:val="25"/>
      </w:numPr>
      <w:spacing w:beforeLines="100" w:afterLines="50" w:line="360" w:lineRule="auto"/>
      <w:ind w:left="578" w:hanging="578"/>
      <w:jc w:val="left"/>
      <w:outlineLvl w:val="1"/>
    </w:pPr>
    <w:rPr>
      <w:rFonts w:asciiTheme="majorHAnsi" w:hAnsiTheme="majorHAnsi"/>
      <w:sz w:val="28"/>
    </w:rPr>
  </w:style>
  <w:style w:type="paragraph" w:styleId="Heading3">
    <w:name w:val="heading 3"/>
    <w:basedOn w:val="Normal"/>
    <w:link w:val="Heading3Char"/>
    <w:uiPriority w:val="9"/>
    <w:rsid w:val="00737DAA"/>
    <w:pPr>
      <w:numPr>
        <w:ilvl w:val="2"/>
        <w:numId w:val="25"/>
      </w:numPr>
      <w:spacing w:beforeLines="0" w:beforeAutospacing="1" w:afterLines="0" w:afterAutospacing="1" w:line="360" w:lineRule="auto"/>
      <w:outlineLvl w:val="2"/>
    </w:pPr>
    <w:rPr>
      <w:rFonts w:asciiTheme="majorHAnsi" w:hAnsiTheme="majorHAnsi"/>
      <w:sz w:val="27"/>
    </w:rPr>
  </w:style>
  <w:style w:type="paragraph" w:styleId="Heading4">
    <w:name w:val="heading 4"/>
    <w:basedOn w:val="Normal"/>
    <w:link w:val="Heading4Char"/>
    <w:autoRedefine/>
    <w:uiPriority w:val="9"/>
    <w:rsid w:val="00912918"/>
    <w:pPr>
      <w:spacing w:before="2" w:after="2"/>
      <w:outlineLvl w:val="3"/>
    </w:pPr>
    <w:rPr>
      <w:b/>
      <w:sz w:val="24"/>
    </w:rPr>
  </w:style>
  <w:style w:type="paragraph" w:styleId="Heading5">
    <w:name w:val="heading 5"/>
    <w:basedOn w:val="Normal"/>
    <w:next w:val="Normal"/>
    <w:link w:val="Heading5Char"/>
    <w:rsid w:val="00737DAA"/>
    <w:pPr>
      <w:keepNext/>
      <w:keepLines/>
      <w:numPr>
        <w:ilvl w:val="4"/>
        <w:numId w:val="25"/>
      </w:numPr>
      <w:spacing w:before="200"/>
      <w:outlineLvl w:val="4"/>
    </w:pPr>
    <w:rPr>
      <w:rFonts w:asciiTheme="majorHAnsi" w:eastAsiaTheme="majorEastAsia" w:hAnsiTheme="majorHAnsi" w:cstheme="majorBidi"/>
      <w:color w:val="4C1919" w:themeColor="accent1" w:themeShade="80"/>
    </w:rPr>
  </w:style>
  <w:style w:type="paragraph" w:styleId="Heading6">
    <w:name w:val="heading 6"/>
    <w:basedOn w:val="Normal"/>
    <w:next w:val="Normal"/>
    <w:link w:val="Heading6Char"/>
    <w:rsid w:val="00737DAA"/>
    <w:pPr>
      <w:keepNext/>
      <w:keepLines/>
      <w:numPr>
        <w:ilvl w:val="5"/>
        <w:numId w:val="25"/>
      </w:numPr>
      <w:spacing w:before="200"/>
      <w:outlineLvl w:val="5"/>
    </w:pPr>
    <w:rPr>
      <w:rFonts w:asciiTheme="majorHAnsi" w:eastAsiaTheme="majorEastAsia" w:hAnsiTheme="majorHAnsi" w:cstheme="majorBidi"/>
      <w:i/>
      <w:iCs/>
      <w:color w:val="4C1919" w:themeColor="accent1" w:themeShade="80"/>
    </w:rPr>
  </w:style>
  <w:style w:type="paragraph" w:styleId="Heading7">
    <w:name w:val="heading 7"/>
    <w:basedOn w:val="Normal"/>
    <w:next w:val="Normal"/>
    <w:link w:val="Heading7Char"/>
    <w:rsid w:val="00737DAA"/>
    <w:pPr>
      <w:keepNext/>
      <w:keepLines/>
      <w:numPr>
        <w:ilvl w:val="6"/>
        <w:numId w:val="25"/>
      </w:numPr>
      <w:spacing w:before="200"/>
      <w:outlineLvl w:val="6"/>
    </w:pPr>
    <w:rPr>
      <w:rFonts w:asciiTheme="majorHAnsi" w:eastAsiaTheme="majorEastAsia" w:hAnsiTheme="majorHAnsi" w:cstheme="majorBidi"/>
      <w:i/>
      <w:iCs/>
      <w:color w:val="E7310B" w:themeColor="text1" w:themeTint="BF"/>
    </w:rPr>
  </w:style>
  <w:style w:type="paragraph" w:styleId="Heading8">
    <w:name w:val="heading 8"/>
    <w:basedOn w:val="Normal"/>
    <w:next w:val="Normal"/>
    <w:link w:val="Heading8Char"/>
    <w:rsid w:val="00737DAA"/>
    <w:pPr>
      <w:keepNext/>
      <w:keepLines/>
      <w:numPr>
        <w:ilvl w:val="7"/>
        <w:numId w:val="25"/>
      </w:numPr>
      <w:spacing w:before="200"/>
      <w:outlineLvl w:val="7"/>
    </w:pPr>
    <w:rPr>
      <w:rFonts w:asciiTheme="majorHAnsi" w:eastAsiaTheme="majorEastAsia" w:hAnsiTheme="majorHAnsi" w:cstheme="majorBidi"/>
      <w:color w:val="D92E0A" w:themeColor="text1" w:themeTint="C9"/>
    </w:rPr>
  </w:style>
  <w:style w:type="paragraph" w:styleId="Heading9">
    <w:name w:val="heading 9"/>
    <w:basedOn w:val="Normal"/>
    <w:next w:val="Normal"/>
    <w:link w:val="Heading9Char"/>
    <w:rsid w:val="00737DAA"/>
    <w:pPr>
      <w:keepNext/>
      <w:keepLines/>
      <w:numPr>
        <w:ilvl w:val="8"/>
        <w:numId w:val="25"/>
      </w:numPr>
      <w:spacing w:before="200"/>
      <w:outlineLvl w:val="8"/>
    </w:pPr>
    <w:rPr>
      <w:rFonts w:asciiTheme="majorHAnsi" w:eastAsiaTheme="majorEastAsia" w:hAnsiTheme="majorHAnsi" w:cstheme="majorBidi"/>
      <w:i/>
      <w:iCs/>
      <w:color w:val="D92E0A" w:themeColor="text1" w:themeTint="C9"/>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rsid w:val="00D65371"/>
    <w:rPr>
      <w:i/>
    </w:rPr>
  </w:style>
  <w:style w:type="character" w:styleId="Hyperlink">
    <w:name w:val="Hyperlink"/>
    <w:basedOn w:val="DefaultParagraphFont"/>
    <w:uiPriority w:val="99"/>
    <w:rsid w:val="00D65371"/>
    <w:rPr>
      <w:color w:val="0000FF"/>
      <w:u w:val="single"/>
    </w:rPr>
  </w:style>
  <w:style w:type="character" w:styleId="FollowedHyperlink">
    <w:name w:val="FollowedHyperlink"/>
    <w:basedOn w:val="DefaultParagraphFont"/>
    <w:uiPriority w:val="99"/>
    <w:rsid w:val="00D65371"/>
    <w:rPr>
      <w:color w:val="0000FF"/>
      <w:u w:val="single"/>
    </w:rPr>
  </w:style>
  <w:style w:type="paragraph" w:styleId="NormalWeb">
    <w:name w:val="Normal (Web)"/>
    <w:basedOn w:val="Normal"/>
    <w:next w:val="Normal"/>
    <w:autoRedefine/>
    <w:uiPriority w:val="99"/>
    <w:rsid w:val="006901AD"/>
    <w:pPr>
      <w:spacing w:before="2" w:after="2"/>
      <w:ind w:left="360"/>
    </w:pPr>
    <w:rPr>
      <w:rFonts w:cs="Times New Roman"/>
    </w:rPr>
  </w:style>
  <w:style w:type="character" w:customStyle="1" w:styleId="Heading1Char">
    <w:name w:val="Heading 1 Char"/>
    <w:basedOn w:val="DefaultParagraphFont"/>
    <w:link w:val="Heading1"/>
    <w:uiPriority w:val="9"/>
    <w:rsid w:val="00793251"/>
    <w:rPr>
      <w:rFonts w:asciiTheme="majorHAnsi" w:hAnsiTheme="majorHAnsi"/>
      <w:kern w:val="36"/>
      <w:sz w:val="36"/>
      <w:szCs w:val="20"/>
    </w:rPr>
  </w:style>
  <w:style w:type="character" w:customStyle="1" w:styleId="keywordlink">
    <w:name w:val="keyword_link"/>
    <w:basedOn w:val="DefaultParagraphFont"/>
    <w:rsid w:val="00D65371"/>
  </w:style>
  <w:style w:type="character" w:customStyle="1" w:styleId="print-footnote">
    <w:name w:val="print-footnote"/>
    <w:basedOn w:val="DefaultParagraphFont"/>
    <w:rsid w:val="00D65371"/>
  </w:style>
  <w:style w:type="character" w:customStyle="1" w:styleId="Heading3Char">
    <w:name w:val="Heading 3 Char"/>
    <w:basedOn w:val="DefaultParagraphFont"/>
    <w:link w:val="Heading3"/>
    <w:uiPriority w:val="9"/>
    <w:rsid w:val="00737DAA"/>
    <w:rPr>
      <w:rFonts w:asciiTheme="majorHAnsi" w:hAnsiTheme="majorHAnsi"/>
      <w:sz w:val="27"/>
      <w:szCs w:val="20"/>
    </w:rPr>
  </w:style>
  <w:style w:type="character" w:customStyle="1" w:styleId="Heading2Char">
    <w:name w:val="Heading 2 Char"/>
    <w:basedOn w:val="DefaultParagraphFont"/>
    <w:link w:val="Heading2"/>
    <w:uiPriority w:val="9"/>
    <w:rsid w:val="00A73DD8"/>
    <w:rPr>
      <w:rFonts w:asciiTheme="majorHAnsi" w:hAnsiTheme="majorHAnsi"/>
      <w:sz w:val="28"/>
      <w:szCs w:val="20"/>
    </w:rPr>
  </w:style>
  <w:style w:type="character" w:styleId="Strong">
    <w:name w:val="Strong"/>
    <w:basedOn w:val="DefaultParagraphFont"/>
    <w:uiPriority w:val="99"/>
    <w:rsid w:val="00D65371"/>
    <w:rPr>
      <w:b/>
    </w:rPr>
  </w:style>
  <w:style w:type="character" w:customStyle="1" w:styleId="Heading4Char">
    <w:name w:val="Heading 4 Char"/>
    <w:basedOn w:val="DefaultParagraphFont"/>
    <w:link w:val="Heading4"/>
    <w:uiPriority w:val="9"/>
    <w:rsid w:val="00912918"/>
    <w:rPr>
      <w:b/>
      <w:szCs w:val="20"/>
    </w:rPr>
  </w:style>
  <w:style w:type="character" w:customStyle="1" w:styleId="date-display-single">
    <w:name w:val="date-display-single"/>
    <w:basedOn w:val="DefaultParagraphFont"/>
    <w:rsid w:val="00D65371"/>
  </w:style>
  <w:style w:type="paragraph" w:styleId="List2">
    <w:name w:val="List 2"/>
    <w:basedOn w:val="Normal"/>
    <w:uiPriority w:val="99"/>
    <w:unhideWhenUsed/>
    <w:rsid w:val="00753446"/>
    <w:pPr>
      <w:ind w:left="566" w:hanging="283"/>
      <w:contextualSpacing/>
    </w:pPr>
  </w:style>
  <w:style w:type="paragraph" w:styleId="List3">
    <w:name w:val="List 3"/>
    <w:basedOn w:val="Normal"/>
    <w:uiPriority w:val="99"/>
    <w:unhideWhenUsed/>
    <w:rsid w:val="00753446"/>
    <w:pPr>
      <w:ind w:left="849" w:hanging="283"/>
      <w:contextualSpacing/>
    </w:pPr>
  </w:style>
  <w:style w:type="paragraph" w:styleId="ListBullet2">
    <w:name w:val="List Bullet 2"/>
    <w:basedOn w:val="Normal"/>
    <w:uiPriority w:val="99"/>
    <w:unhideWhenUsed/>
    <w:rsid w:val="00753446"/>
    <w:pPr>
      <w:numPr>
        <w:numId w:val="1"/>
      </w:numPr>
      <w:contextualSpacing/>
    </w:pPr>
  </w:style>
  <w:style w:type="paragraph" w:styleId="Header">
    <w:name w:val="header"/>
    <w:basedOn w:val="Normal"/>
    <w:link w:val="HeaderChar"/>
    <w:uiPriority w:val="99"/>
    <w:rsid w:val="00753446"/>
    <w:pPr>
      <w:tabs>
        <w:tab w:val="center" w:pos="4320"/>
        <w:tab w:val="right" w:pos="8640"/>
      </w:tabs>
    </w:pPr>
  </w:style>
  <w:style w:type="character" w:customStyle="1" w:styleId="HeaderChar">
    <w:name w:val="Header Char"/>
    <w:basedOn w:val="DefaultParagraphFont"/>
    <w:link w:val="Header"/>
    <w:uiPriority w:val="99"/>
    <w:rsid w:val="00753446"/>
    <w:rPr>
      <w:rFonts w:ascii="Times" w:hAnsi="Times"/>
      <w:sz w:val="20"/>
      <w:szCs w:val="20"/>
    </w:rPr>
  </w:style>
  <w:style w:type="paragraph" w:styleId="Footer">
    <w:name w:val="footer"/>
    <w:basedOn w:val="Normal"/>
    <w:link w:val="FooterChar"/>
    <w:rsid w:val="00753446"/>
    <w:pPr>
      <w:tabs>
        <w:tab w:val="center" w:pos="4320"/>
        <w:tab w:val="right" w:pos="8640"/>
      </w:tabs>
    </w:pPr>
  </w:style>
  <w:style w:type="character" w:customStyle="1" w:styleId="FooterChar">
    <w:name w:val="Footer Char"/>
    <w:basedOn w:val="DefaultParagraphFont"/>
    <w:link w:val="Footer"/>
    <w:rsid w:val="00753446"/>
    <w:rPr>
      <w:rFonts w:ascii="Times" w:hAnsi="Times"/>
      <w:sz w:val="20"/>
      <w:szCs w:val="20"/>
    </w:rPr>
  </w:style>
  <w:style w:type="paragraph" w:styleId="TOCHeading">
    <w:name w:val="TOC Heading"/>
    <w:basedOn w:val="Heading1"/>
    <w:next w:val="Normal"/>
    <w:uiPriority w:val="39"/>
    <w:unhideWhenUsed/>
    <w:qFormat/>
    <w:rsid w:val="00753446"/>
    <w:pPr>
      <w:keepLines/>
      <w:spacing w:line="276" w:lineRule="auto"/>
      <w:outlineLvl w:val="9"/>
    </w:pPr>
    <w:rPr>
      <w:rFonts w:eastAsiaTheme="majorEastAsia" w:cstheme="majorBidi"/>
      <w:bCs/>
      <w:color w:val="722525" w:themeColor="accent1" w:themeShade="BF"/>
      <w:kern w:val="0"/>
      <w:sz w:val="28"/>
      <w:szCs w:val="28"/>
    </w:rPr>
  </w:style>
  <w:style w:type="paragraph" w:styleId="TOC1">
    <w:name w:val="toc 1"/>
    <w:basedOn w:val="Normal"/>
    <w:next w:val="Normal"/>
    <w:autoRedefine/>
    <w:uiPriority w:val="39"/>
    <w:rsid w:val="00753446"/>
    <w:pPr>
      <w:spacing w:before="120"/>
      <w:jc w:val="left"/>
    </w:pPr>
    <w:rPr>
      <w:b/>
      <w:sz w:val="24"/>
      <w:szCs w:val="24"/>
    </w:rPr>
  </w:style>
  <w:style w:type="paragraph" w:styleId="TOC2">
    <w:name w:val="toc 2"/>
    <w:basedOn w:val="Normal"/>
    <w:next w:val="Normal"/>
    <w:autoRedefine/>
    <w:uiPriority w:val="39"/>
    <w:rsid w:val="00753446"/>
    <w:pPr>
      <w:ind w:left="220"/>
      <w:jc w:val="left"/>
    </w:pPr>
    <w:rPr>
      <w:b/>
      <w:szCs w:val="22"/>
    </w:rPr>
  </w:style>
  <w:style w:type="paragraph" w:styleId="TOC3">
    <w:name w:val="toc 3"/>
    <w:basedOn w:val="Normal"/>
    <w:next w:val="Normal"/>
    <w:autoRedefine/>
    <w:uiPriority w:val="39"/>
    <w:rsid w:val="00753446"/>
    <w:pPr>
      <w:ind w:left="440"/>
      <w:jc w:val="left"/>
    </w:pPr>
    <w:rPr>
      <w:szCs w:val="22"/>
    </w:rPr>
  </w:style>
  <w:style w:type="paragraph" w:styleId="TOC4">
    <w:name w:val="toc 4"/>
    <w:basedOn w:val="Normal"/>
    <w:next w:val="Normal"/>
    <w:autoRedefine/>
    <w:uiPriority w:val="39"/>
    <w:rsid w:val="00753446"/>
    <w:pPr>
      <w:ind w:left="660"/>
      <w:jc w:val="left"/>
    </w:pPr>
    <w:rPr>
      <w:sz w:val="20"/>
    </w:rPr>
  </w:style>
  <w:style w:type="paragraph" w:styleId="TOC5">
    <w:name w:val="toc 5"/>
    <w:basedOn w:val="Normal"/>
    <w:next w:val="Normal"/>
    <w:autoRedefine/>
    <w:uiPriority w:val="39"/>
    <w:rsid w:val="00753446"/>
    <w:pPr>
      <w:ind w:left="880"/>
      <w:jc w:val="left"/>
    </w:pPr>
    <w:rPr>
      <w:sz w:val="20"/>
    </w:rPr>
  </w:style>
  <w:style w:type="paragraph" w:styleId="TOC6">
    <w:name w:val="toc 6"/>
    <w:basedOn w:val="Normal"/>
    <w:next w:val="Normal"/>
    <w:autoRedefine/>
    <w:uiPriority w:val="39"/>
    <w:rsid w:val="00753446"/>
    <w:pPr>
      <w:ind w:left="1100"/>
      <w:jc w:val="left"/>
    </w:pPr>
    <w:rPr>
      <w:sz w:val="20"/>
    </w:rPr>
  </w:style>
  <w:style w:type="paragraph" w:styleId="TOC7">
    <w:name w:val="toc 7"/>
    <w:basedOn w:val="Normal"/>
    <w:next w:val="Normal"/>
    <w:autoRedefine/>
    <w:uiPriority w:val="39"/>
    <w:rsid w:val="00753446"/>
    <w:pPr>
      <w:ind w:left="1320"/>
      <w:jc w:val="left"/>
    </w:pPr>
    <w:rPr>
      <w:sz w:val="20"/>
    </w:rPr>
  </w:style>
  <w:style w:type="paragraph" w:styleId="TOC8">
    <w:name w:val="toc 8"/>
    <w:basedOn w:val="Normal"/>
    <w:next w:val="Normal"/>
    <w:autoRedefine/>
    <w:uiPriority w:val="39"/>
    <w:rsid w:val="00753446"/>
    <w:pPr>
      <w:ind w:left="1540"/>
      <w:jc w:val="left"/>
    </w:pPr>
    <w:rPr>
      <w:sz w:val="20"/>
    </w:rPr>
  </w:style>
  <w:style w:type="paragraph" w:styleId="TOC9">
    <w:name w:val="toc 9"/>
    <w:basedOn w:val="Normal"/>
    <w:next w:val="Normal"/>
    <w:autoRedefine/>
    <w:uiPriority w:val="39"/>
    <w:rsid w:val="00753446"/>
    <w:pPr>
      <w:ind w:left="1760"/>
      <w:jc w:val="left"/>
    </w:pPr>
    <w:rPr>
      <w:sz w:val="20"/>
    </w:rPr>
  </w:style>
  <w:style w:type="character" w:customStyle="1" w:styleId="Heading5Char">
    <w:name w:val="Heading 5 Char"/>
    <w:basedOn w:val="DefaultParagraphFont"/>
    <w:link w:val="Heading5"/>
    <w:rsid w:val="00737DAA"/>
    <w:rPr>
      <w:rFonts w:asciiTheme="majorHAnsi" w:eastAsiaTheme="majorEastAsia" w:hAnsiTheme="majorHAnsi" w:cstheme="majorBidi"/>
      <w:color w:val="4C1919" w:themeColor="accent1" w:themeShade="80"/>
      <w:sz w:val="22"/>
      <w:szCs w:val="20"/>
    </w:rPr>
  </w:style>
  <w:style w:type="character" w:customStyle="1" w:styleId="Heading6Char">
    <w:name w:val="Heading 6 Char"/>
    <w:basedOn w:val="DefaultParagraphFont"/>
    <w:link w:val="Heading6"/>
    <w:rsid w:val="00737DAA"/>
    <w:rPr>
      <w:rFonts w:asciiTheme="majorHAnsi" w:eastAsiaTheme="majorEastAsia" w:hAnsiTheme="majorHAnsi" w:cstheme="majorBidi"/>
      <w:i/>
      <w:iCs/>
      <w:color w:val="4C1919" w:themeColor="accent1" w:themeShade="80"/>
      <w:sz w:val="22"/>
      <w:szCs w:val="20"/>
    </w:rPr>
  </w:style>
  <w:style w:type="character" w:customStyle="1" w:styleId="Heading7Char">
    <w:name w:val="Heading 7 Char"/>
    <w:basedOn w:val="DefaultParagraphFont"/>
    <w:link w:val="Heading7"/>
    <w:rsid w:val="00737DAA"/>
    <w:rPr>
      <w:rFonts w:asciiTheme="majorHAnsi" w:eastAsiaTheme="majorEastAsia" w:hAnsiTheme="majorHAnsi" w:cstheme="majorBidi"/>
      <w:i/>
      <w:iCs/>
      <w:color w:val="E7310B" w:themeColor="text1" w:themeTint="BF"/>
      <w:sz w:val="22"/>
      <w:szCs w:val="20"/>
    </w:rPr>
  </w:style>
  <w:style w:type="character" w:customStyle="1" w:styleId="Heading8Char">
    <w:name w:val="Heading 8 Char"/>
    <w:basedOn w:val="DefaultParagraphFont"/>
    <w:link w:val="Heading8"/>
    <w:rsid w:val="00737DAA"/>
    <w:rPr>
      <w:rFonts w:asciiTheme="majorHAnsi" w:eastAsiaTheme="majorEastAsia" w:hAnsiTheme="majorHAnsi" w:cstheme="majorBidi"/>
      <w:color w:val="D92E0A" w:themeColor="text1" w:themeTint="C9"/>
      <w:sz w:val="22"/>
      <w:szCs w:val="20"/>
    </w:rPr>
  </w:style>
  <w:style w:type="character" w:customStyle="1" w:styleId="Heading9Char">
    <w:name w:val="Heading 9 Char"/>
    <w:basedOn w:val="DefaultParagraphFont"/>
    <w:link w:val="Heading9"/>
    <w:rsid w:val="00737DAA"/>
    <w:rPr>
      <w:rFonts w:asciiTheme="majorHAnsi" w:eastAsiaTheme="majorEastAsia" w:hAnsiTheme="majorHAnsi" w:cstheme="majorBidi"/>
      <w:i/>
      <w:iCs/>
      <w:color w:val="D92E0A" w:themeColor="text1" w:themeTint="C9"/>
      <w:sz w:val="22"/>
      <w:szCs w:val="20"/>
    </w:rPr>
  </w:style>
  <w:style w:type="paragraph" w:styleId="TOAHeading">
    <w:name w:val="toa heading"/>
    <w:basedOn w:val="Normal"/>
    <w:next w:val="Normal"/>
    <w:rsid w:val="00BE10D4"/>
    <w:pPr>
      <w:spacing w:before="120"/>
    </w:pPr>
    <w:rPr>
      <w:rFonts w:asciiTheme="majorHAnsi" w:eastAsiaTheme="majorEastAsia" w:hAnsiTheme="majorHAnsi" w:cstheme="majorBidi"/>
      <w:b/>
      <w:bCs/>
      <w:sz w:val="24"/>
      <w:szCs w:val="24"/>
    </w:rPr>
  </w:style>
  <w:style w:type="paragraph" w:styleId="NoSpacing">
    <w:name w:val="No Spacing"/>
    <w:link w:val="NoSpacingChar"/>
    <w:qFormat/>
    <w:rsid w:val="00E715D6"/>
    <w:rPr>
      <w:rFonts w:ascii="PMingLiU" w:hAnsi="PMingLiU"/>
      <w:sz w:val="22"/>
      <w:szCs w:val="22"/>
    </w:rPr>
  </w:style>
  <w:style w:type="character" w:customStyle="1" w:styleId="NoSpacingChar">
    <w:name w:val="No Spacing Char"/>
    <w:basedOn w:val="DefaultParagraphFont"/>
    <w:link w:val="NoSpacing"/>
    <w:rsid w:val="00E715D6"/>
    <w:rPr>
      <w:rFonts w:ascii="PMingLiU" w:hAnsi="PMingLiU"/>
      <w:sz w:val="22"/>
      <w:szCs w:val="22"/>
    </w:rPr>
  </w:style>
  <w:style w:type="paragraph" w:styleId="ListParagraph">
    <w:name w:val="List Paragraph"/>
    <w:basedOn w:val="Normal"/>
    <w:rsid w:val="00E35BD6"/>
    <w:pPr>
      <w:ind w:left="720"/>
      <w:contextualSpacing/>
    </w:pPr>
  </w:style>
  <w:style w:type="character" w:styleId="HTMLCode">
    <w:name w:val="HTML Code"/>
    <w:basedOn w:val="DefaultParagraphFont"/>
    <w:uiPriority w:val="99"/>
    <w:rsid w:val="008F6A0A"/>
    <w:rPr>
      <w:rFonts w:ascii="Courier" w:eastAsiaTheme="minorEastAsia" w:hAnsi="Courier" w:cs="Courier"/>
      <w:sz w:val="20"/>
    </w:rPr>
  </w:style>
  <w:style w:type="paragraph" w:customStyle="1" w:styleId="Appendix">
    <w:name w:val="Appendix"/>
    <w:basedOn w:val="Heading1"/>
    <w:autoRedefine/>
    <w:rsid w:val="004A7431"/>
    <w:pPr>
      <w:numPr>
        <w:numId w:val="2"/>
      </w:numPr>
    </w:pPr>
    <w:rPr>
      <w:lang/>
    </w:rPr>
  </w:style>
  <w:style w:type="paragraph" w:styleId="Caption">
    <w:name w:val="caption"/>
    <w:basedOn w:val="Normal"/>
    <w:next w:val="Normal"/>
    <w:rsid w:val="00BF0C97"/>
    <w:pPr>
      <w:spacing w:after="200"/>
    </w:pPr>
    <w:rPr>
      <w:b/>
      <w:bCs/>
      <w:color w:val="993232" w:themeColor="accent1"/>
      <w:sz w:val="18"/>
      <w:szCs w:val="18"/>
    </w:rPr>
  </w:style>
  <w:style w:type="paragraph" w:customStyle="1" w:styleId="Pre">
    <w:name w:val="Pre"/>
    <w:basedOn w:val="Normal"/>
    <w:rsid w:val="003E711D"/>
    <w:pPr>
      <w:spacing w:before="2" w:after="2"/>
    </w:pPr>
    <w:rPr>
      <w:rFonts w:ascii="Courier" w:hAnsi="Courier"/>
    </w:rPr>
  </w:style>
  <w:style w:type="paragraph" w:styleId="Title">
    <w:name w:val="Title"/>
    <w:basedOn w:val="Normal"/>
    <w:next w:val="Normal"/>
    <w:link w:val="TitleChar"/>
    <w:rsid w:val="003E711D"/>
    <w:pPr>
      <w:pBdr>
        <w:bottom w:val="single" w:sz="8" w:space="4" w:color="993232" w:themeColor="accent1"/>
      </w:pBdr>
      <w:spacing w:after="300"/>
      <w:contextualSpacing/>
    </w:pPr>
    <w:rPr>
      <w:rFonts w:asciiTheme="majorHAnsi" w:eastAsiaTheme="majorEastAsia" w:hAnsiTheme="majorHAnsi" w:cstheme="majorBidi"/>
      <w:color w:val="282828" w:themeColor="text2" w:themeShade="CC"/>
      <w:spacing w:val="5"/>
      <w:kern w:val="28"/>
      <w:sz w:val="52"/>
      <w:szCs w:val="52"/>
    </w:rPr>
  </w:style>
  <w:style w:type="character" w:customStyle="1" w:styleId="TitleChar">
    <w:name w:val="Title Char"/>
    <w:basedOn w:val="DefaultParagraphFont"/>
    <w:link w:val="Title"/>
    <w:rsid w:val="003E711D"/>
    <w:rPr>
      <w:rFonts w:asciiTheme="majorHAnsi" w:eastAsiaTheme="majorEastAsia" w:hAnsiTheme="majorHAnsi" w:cstheme="majorBidi"/>
      <w:color w:val="282828" w:themeColor="text2" w:themeShade="CC"/>
      <w:spacing w:val="5"/>
      <w:kern w:val="28"/>
      <w:sz w:val="52"/>
      <w:szCs w:val="52"/>
    </w:rPr>
  </w:style>
  <w:style w:type="paragraph" w:styleId="Subtitle">
    <w:name w:val="Subtitle"/>
    <w:basedOn w:val="Normal"/>
    <w:next w:val="Normal"/>
    <w:link w:val="SubtitleChar"/>
    <w:rsid w:val="003E711D"/>
    <w:pPr>
      <w:numPr>
        <w:ilvl w:val="1"/>
      </w:numPr>
    </w:pPr>
    <w:rPr>
      <w:rFonts w:asciiTheme="majorHAnsi" w:eastAsiaTheme="majorEastAsia" w:hAnsiTheme="majorHAnsi" w:cstheme="majorBidi"/>
      <w:i/>
      <w:iCs/>
      <w:color w:val="993232" w:themeColor="accent1"/>
      <w:spacing w:val="15"/>
      <w:sz w:val="24"/>
      <w:szCs w:val="24"/>
    </w:rPr>
  </w:style>
  <w:style w:type="character" w:customStyle="1" w:styleId="SubtitleChar">
    <w:name w:val="Subtitle Char"/>
    <w:basedOn w:val="DefaultParagraphFont"/>
    <w:link w:val="Subtitle"/>
    <w:rsid w:val="003E711D"/>
    <w:rPr>
      <w:rFonts w:asciiTheme="majorHAnsi" w:eastAsiaTheme="majorEastAsia" w:hAnsiTheme="majorHAnsi" w:cstheme="majorBidi"/>
      <w:i/>
      <w:iCs/>
      <w:color w:val="993232" w:themeColor="accent1"/>
      <w:spacing w:val="15"/>
    </w:rPr>
  </w:style>
  <w:style w:type="paragraph" w:styleId="TableofFigures">
    <w:name w:val="table of figures"/>
    <w:basedOn w:val="Normal"/>
    <w:next w:val="Normal"/>
    <w:uiPriority w:val="99"/>
    <w:rsid w:val="007E0E7E"/>
    <w:pPr>
      <w:ind w:left="440" w:hanging="440"/>
    </w:pPr>
  </w:style>
</w:styles>
</file>

<file path=word/webSettings.xml><?xml version="1.0" encoding="utf-8"?>
<w:webSettings xmlns:r="http://schemas.openxmlformats.org/officeDocument/2006/relationships" xmlns:w="http://schemas.openxmlformats.org/wordprocessingml/2006/main">
  <w:divs>
    <w:div w:id="423035367">
      <w:bodyDiv w:val="1"/>
      <w:marLeft w:val="0"/>
      <w:marRight w:val="0"/>
      <w:marTop w:val="0"/>
      <w:marBottom w:val="0"/>
      <w:divBdr>
        <w:top w:val="none" w:sz="0" w:space="0" w:color="auto"/>
        <w:left w:val="none" w:sz="0" w:space="0" w:color="auto"/>
        <w:bottom w:val="none" w:sz="0" w:space="0" w:color="auto"/>
        <w:right w:val="none" w:sz="0" w:space="0" w:color="auto"/>
      </w:divBdr>
      <w:divsChild>
        <w:div w:id="1438208788">
          <w:marLeft w:val="0"/>
          <w:marRight w:val="0"/>
          <w:marTop w:val="0"/>
          <w:marBottom w:val="0"/>
          <w:divBdr>
            <w:top w:val="none" w:sz="0" w:space="0" w:color="auto"/>
            <w:left w:val="none" w:sz="0" w:space="0" w:color="auto"/>
            <w:bottom w:val="none" w:sz="0" w:space="0" w:color="auto"/>
            <w:right w:val="none" w:sz="0" w:space="0" w:color="auto"/>
          </w:divBdr>
          <w:divsChild>
            <w:div w:id="927270798">
              <w:marLeft w:val="0"/>
              <w:marRight w:val="0"/>
              <w:marTop w:val="0"/>
              <w:marBottom w:val="0"/>
              <w:divBdr>
                <w:top w:val="none" w:sz="0" w:space="0" w:color="auto"/>
                <w:left w:val="none" w:sz="0" w:space="0" w:color="auto"/>
                <w:bottom w:val="none" w:sz="0" w:space="0" w:color="auto"/>
                <w:right w:val="none" w:sz="0" w:space="0" w:color="auto"/>
              </w:divBdr>
              <w:divsChild>
                <w:div w:id="1980963005">
                  <w:marLeft w:val="0"/>
                  <w:marRight w:val="0"/>
                  <w:marTop w:val="0"/>
                  <w:marBottom w:val="0"/>
                  <w:divBdr>
                    <w:top w:val="none" w:sz="0" w:space="0" w:color="auto"/>
                    <w:left w:val="none" w:sz="0" w:space="0" w:color="auto"/>
                    <w:bottom w:val="none" w:sz="0" w:space="0" w:color="auto"/>
                    <w:right w:val="none" w:sz="0" w:space="0" w:color="auto"/>
                  </w:divBdr>
                  <w:divsChild>
                    <w:div w:id="1142425934">
                      <w:marLeft w:val="0"/>
                      <w:marRight w:val="0"/>
                      <w:marTop w:val="0"/>
                      <w:marBottom w:val="0"/>
                      <w:divBdr>
                        <w:top w:val="none" w:sz="0" w:space="0" w:color="auto"/>
                        <w:left w:val="none" w:sz="0" w:space="0" w:color="auto"/>
                        <w:bottom w:val="none" w:sz="0" w:space="0" w:color="auto"/>
                        <w:right w:val="none" w:sz="0" w:space="0" w:color="auto"/>
                      </w:divBdr>
                      <w:divsChild>
                        <w:div w:id="1129128788">
                          <w:marLeft w:val="0"/>
                          <w:marRight w:val="0"/>
                          <w:marTop w:val="0"/>
                          <w:marBottom w:val="0"/>
                          <w:divBdr>
                            <w:top w:val="none" w:sz="0" w:space="0" w:color="auto"/>
                            <w:left w:val="none" w:sz="0" w:space="0" w:color="auto"/>
                            <w:bottom w:val="none" w:sz="0" w:space="0" w:color="auto"/>
                            <w:right w:val="none" w:sz="0" w:space="0" w:color="auto"/>
                          </w:divBdr>
                        </w:div>
                        <w:div w:id="1551922792">
                          <w:marLeft w:val="0"/>
                          <w:marRight w:val="0"/>
                          <w:marTop w:val="0"/>
                          <w:marBottom w:val="0"/>
                          <w:divBdr>
                            <w:top w:val="none" w:sz="0" w:space="0" w:color="auto"/>
                            <w:left w:val="none" w:sz="0" w:space="0" w:color="auto"/>
                            <w:bottom w:val="none" w:sz="0" w:space="0" w:color="auto"/>
                            <w:right w:val="none" w:sz="0" w:space="0" w:color="auto"/>
                          </w:divBdr>
                        </w:div>
                        <w:div w:id="518811549">
                          <w:marLeft w:val="0"/>
                          <w:marRight w:val="0"/>
                          <w:marTop w:val="0"/>
                          <w:marBottom w:val="0"/>
                          <w:divBdr>
                            <w:top w:val="none" w:sz="0" w:space="0" w:color="auto"/>
                            <w:left w:val="none" w:sz="0" w:space="0" w:color="auto"/>
                            <w:bottom w:val="none" w:sz="0" w:space="0" w:color="auto"/>
                            <w:right w:val="none" w:sz="0" w:space="0" w:color="auto"/>
                          </w:divBdr>
                        </w:div>
                        <w:div w:id="46030291">
                          <w:marLeft w:val="0"/>
                          <w:marRight w:val="0"/>
                          <w:marTop w:val="0"/>
                          <w:marBottom w:val="0"/>
                          <w:divBdr>
                            <w:top w:val="none" w:sz="0" w:space="0" w:color="auto"/>
                            <w:left w:val="none" w:sz="0" w:space="0" w:color="auto"/>
                            <w:bottom w:val="none" w:sz="0" w:space="0" w:color="auto"/>
                            <w:right w:val="none" w:sz="0" w:space="0" w:color="auto"/>
                          </w:divBdr>
                        </w:div>
                        <w:div w:id="1115759431">
                          <w:marLeft w:val="0"/>
                          <w:marRight w:val="0"/>
                          <w:marTop w:val="0"/>
                          <w:marBottom w:val="0"/>
                          <w:divBdr>
                            <w:top w:val="none" w:sz="0" w:space="0" w:color="auto"/>
                            <w:left w:val="none" w:sz="0" w:space="0" w:color="auto"/>
                            <w:bottom w:val="none" w:sz="0" w:space="0" w:color="auto"/>
                            <w:right w:val="none" w:sz="0" w:space="0" w:color="auto"/>
                          </w:divBdr>
                        </w:div>
                        <w:div w:id="2086150650">
                          <w:marLeft w:val="0"/>
                          <w:marRight w:val="0"/>
                          <w:marTop w:val="0"/>
                          <w:marBottom w:val="0"/>
                          <w:divBdr>
                            <w:top w:val="none" w:sz="0" w:space="0" w:color="auto"/>
                            <w:left w:val="none" w:sz="0" w:space="0" w:color="auto"/>
                            <w:bottom w:val="none" w:sz="0" w:space="0" w:color="auto"/>
                            <w:right w:val="none" w:sz="0" w:space="0" w:color="auto"/>
                          </w:divBdr>
                        </w:div>
                        <w:div w:id="368071113">
                          <w:marLeft w:val="0"/>
                          <w:marRight w:val="0"/>
                          <w:marTop w:val="0"/>
                          <w:marBottom w:val="0"/>
                          <w:divBdr>
                            <w:top w:val="none" w:sz="0" w:space="0" w:color="auto"/>
                            <w:left w:val="none" w:sz="0" w:space="0" w:color="auto"/>
                            <w:bottom w:val="none" w:sz="0" w:space="0" w:color="auto"/>
                            <w:right w:val="none" w:sz="0" w:space="0" w:color="auto"/>
                          </w:divBdr>
                        </w:div>
                        <w:div w:id="921255975">
                          <w:marLeft w:val="0"/>
                          <w:marRight w:val="0"/>
                          <w:marTop w:val="0"/>
                          <w:marBottom w:val="0"/>
                          <w:divBdr>
                            <w:top w:val="none" w:sz="0" w:space="0" w:color="auto"/>
                            <w:left w:val="none" w:sz="0" w:space="0" w:color="auto"/>
                            <w:bottom w:val="none" w:sz="0" w:space="0" w:color="auto"/>
                            <w:right w:val="none" w:sz="0" w:space="0" w:color="auto"/>
                          </w:divBdr>
                        </w:div>
                        <w:div w:id="150485061">
                          <w:marLeft w:val="0"/>
                          <w:marRight w:val="0"/>
                          <w:marTop w:val="0"/>
                          <w:marBottom w:val="0"/>
                          <w:divBdr>
                            <w:top w:val="none" w:sz="0" w:space="0" w:color="auto"/>
                            <w:left w:val="none" w:sz="0" w:space="0" w:color="auto"/>
                            <w:bottom w:val="none" w:sz="0" w:space="0" w:color="auto"/>
                            <w:right w:val="none" w:sz="0" w:space="0" w:color="auto"/>
                          </w:divBdr>
                        </w:div>
                      </w:divsChild>
                    </w:div>
                    <w:div w:id="1996911667">
                      <w:marLeft w:val="0"/>
                      <w:marRight w:val="0"/>
                      <w:marTop w:val="0"/>
                      <w:marBottom w:val="0"/>
                      <w:divBdr>
                        <w:top w:val="none" w:sz="0" w:space="0" w:color="auto"/>
                        <w:left w:val="none" w:sz="0" w:space="0" w:color="auto"/>
                        <w:bottom w:val="none" w:sz="0" w:space="0" w:color="auto"/>
                        <w:right w:val="none" w:sz="0" w:space="0" w:color="auto"/>
                      </w:divBdr>
                    </w:div>
                  </w:divsChild>
                </w:div>
                <w:div w:id="565605924">
                  <w:marLeft w:val="0"/>
                  <w:marRight w:val="0"/>
                  <w:marTop w:val="0"/>
                  <w:marBottom w:val="0"/>
                  <w:divBdr>
                    <w:top w:val="none" w:sz="0" w:space="0" w:color="auto"/>
                    <w:left w:val="none" w:sz="0" w:space="0" w:color="auto"/>
                    <w:bottom w:val="none" w:sz="0" w:space="0" w:color="auto"/>
                    <w:right w:val="none" w:sz="0" w:space="0" w:color="auto"/>
                  </w:divBdr>
                </w:div>
                <w:div w:id="1316570600">
                  <w:marLeft w:val="0"/>
                  <w:marRight w:val="0"/>
                  <w:marTop w:val="0"/>
                  <w:marBottom w:val="0"/>
                  <w:divBdr>
                    <w:top w:val="none" w:sz="0" w:space="0" w:color="auto"/>
                    <w:left w:val="none" w:sz="0" w:space="0" w:color="auto"/>
                    <w:bottom w:val="none" w:sz="0" w:space="0" w:color="auto"/>
                    <w:right w:val="none" w:sz="0" w:space="0" w:color="auto"/>
                  </w:divBdr>
                  <w:divsChild>
                    <w:div w:id="1620069597">
                      <w:marLeft w:val="0"/>
                      <w:marRight w:val="0"/>
                      <w:marTop w:val="0"/>
                      <w:marBottom w:val="0"/>
                      <w:divBdr>
                        <w:top w:val="none" w:sz="0" w:space="0" w:color="auto"/>
                        <w:left w:val="none" w:sz="0" w:space="0" w:color="auto"/>
                        <w:bottom w:val="none" w:sz="0" w:space="0" w:color="auto"/>
                        <w:right w:val="none" w:sz="0" w:space="0" w:color="auto"/>
                      </w:divBdr>
                      <w:divsChild>
                        <w:div w:id="1633713686">
                          <w:marLeft w:val="0"/>
                          <w:marRight w:val="0"/>
                          <w:marTop w:val="0"/>
                          <w:marBottom w:val="0"/>
                          <w:divBdr>
                            <w:top w:val="none" w:sz="0" w:space="0" w:color="auto"/>
                            <w:left w:val="none" w:sz="0" w:space="0" w:color="auto"/>
                            <w:bottom w:val="none" w:sz="0" w:space="0" w:color="auto"/>
                            <w:right w:val="none" w:sz="0" w:space="0" w:color="auto"/>
                          </w:divBdr>
                        </w:div>
                        <w:div w:id="1044408886">
                          <w:marLeft w:val="0"/>
                          <w:marRight w:val="0"/>
                          <w:marTop w:val="0"/>
                          <w:marBottom w:val="0"/>
                          <w:divBdr>
                            <w:top w:val="none" w:sz="0" w:space="0" w:color="auto"/>
                            <w:left w:val="none" w:sz="0" w:space="0" w:color="auto"/>
                            <w:bottom w:val="none" w:sz="0" w:space="0" w:color="auto"/>
                            <w:right w:val="none" w:sz="0" w:space="0" w:color="auto"/>
                          </w:divBdr>
                        </w:div>
                        <w:div w:id="1194803270">
                          <w:marLeft w:val="0"/>
                          <w:marRight w:val="0"/>
                          <w:marTop w:val="0"/>
                          <w:marBottom w:val="0"/>
                          <w:divBdr>
                            <w:top w:val="none" w:sz="0" w:space="0" w:color="auto"/>
                            <w:left w:val="none" w:sz="0" w:space="0" w:color="auto"/>
                            <w:bottom w:val="none" w:sz="0" w:space="0" w:color="auto"/>
                            <w:right w:val="none" w:sz="0" w:space="0" w:color="auto"/>
                          </w:divBdr>
                        </w:div>
                        <w:div w:id="1446734517">
                          <w:marLeft w:val="0"/>
                          <w:marRight w:val="0"/>
                          <w:marTop w:val="0"/>
                          <w:marBottom w:val="0"/>
                          <w:divBdr>
                            <w:top w:val="none" w:sz="0" w:space="0" w:color="auto"/>
                            <w:left w:val="none" w:sz="0" w:space="0" w:color="auto"/>
                            <w:bottom w:val="none" w:sz="0" w:space="0" w:color="auto"/>
                            <w:right w:val="none" w:sz="0" w:space="0" w:color="auto"/>
                          </w:divBdr>
                        </w:div>
                        <w:div w:id="1368679562">
                          <w:marLeft w:val="0"/>
                          <w:marRight w:val="0"/>
                          <w:marTop w:val="0"/>
                          <w:marBottom w:val="0"/>
                          <w:divBdr>
                            <w:top w:val="none" w:sz="0" w:space="0" w:color="auto"/>
                            <w:left w:val="none" w:sz="0" w:space="0" w:color="auto"/>
                            <w:bottom w:val="none" w:sz="0" w:space="0" w:color="auto"/>
                            <w:right w:val="none" w:sz="0" w:space="0" w:color="auto"/>
                          </w:divBdr>
                        </w:div>
                        <w:div w:id="356198949">
                          <w:marLeft w:val="0"/>
                          <w:marRight w:val="0"/>
                          <w:marTop w:val="0"/>
                          <w:marBottom w:val="0"/>
                          <w:divBdr>
                            <w:top w:val="none" w:sz="0" w:space="0" w:color="auto"/>
                            <w:left w:val="none" w:sz="0" w:space="0" w:color="auto"/>
                            <w:bottom w:val="none" w:sz="0" w:space="0" w:color="auto"/>
                            <w:right w:val="none" w:sz="0" w:space="0" w:color="auto"/>
                          </w:divBdr>
                        </w:div>
                        <w:div w:id="1492327559">
                          <w:marLeft w:val="0"/>
                          <w:marRight w:val="0"/>
                          <w:marTop w:val="0"/>
                          <w:marBottom w:val="0"/>
                          <w:divBdr>
                            <w:top w:val="none" w:sz="0" w:space="0" w:color="auto"/>
                            <w:left w:val="none" w:sz="0" w:space="0" w:color="auto"/>
                            <w:bottom w:val="none" w:sz="0" w:space="0" w:color="auto"/>
                            <w:right w:val="none" w:sz="0" w:space="0" w:color="auto"/>
                          </w:divBdr>
                        </w:div>
                        <w:div w:id="1905529465">
                          <w:marLeft w:val="0"/>
                          <w:marRight w:val="0"/>
                          <w:marTop w:val="0"/>
                          <w:marBottom w:val="0"/>
                          <w:divBdr>
                            <w:top w:val="none" w:sz="0" w:space="0" w:color="auto"/>
                            <w:left w:val="none" w:sz="0" w:space="0" w:color="auto"/>
                            <w:bottom w:val="none" w:sz="0" w:space="0" w:color="auto"/>
                            <w:right w:val="none" w:sz="0" w:space="0" w:color="auto"/>
                          </w:divBdr>
                        </w:div>
                        <w:div w:id="1041368044">
                          <w:marLeft w:val="0"/>
                          <w:marRight w:val="0"/>
                          <w:marTop w:val="0"/>
                          <w:marBottom w:val="0"/>
                          <w:divBdr>
                            <w:top w:val="none" w:sz="0" w:space="0" w:color="auto"/>
                            <w:left w:val="none" w:sz="0" w:space="0" w:color="auto"/>
                            <w:bottom w:val="none" w:sz="0" w:space="0" w:color="auto"/>
                            <w:right w:val="none" w:sz="0" w:space="0" w:color="auto"/>
                          </w:divBdr>
                        </w:div>
                      </w:divsChild>
                    </w:div>
                    <w:div w:id="2100560411">
                      <w:marLeft w:val="0"/>
                      <w:marRight w:val="0"/>
                      <w:marTop w:val="0"/>
                      <w:marBottom w:val="0"/>
                      <w:divBdr>
                        <w:top w:val="none" w:sz="0" w:space="0" w:color="auto"/>
                        <w:left w:val="none" w:sz="0" w:space="0" w:color="auto"/>
                        <w:bottom w:val="none" w:sz="0" w:space="0" w:color="auto"/>
                        <w:right w:val="none" w:sz="0" w:space="0" w:color="auto"/>
                      </w:divBdr>
                    </w:div>
                  </w:divsChild>
                </w:div>
                <w:div w:id="1380864274">
                  <w:marLeft w:val="0"/>
                  <w:marRight w:val="0"/>
                  <w:marTop w:val="0"/>
                  <w:marBottom w:val="0"/>
                  <w:divBdr>
                    <w:top w:val="none" w:sz="0" w:space="0" w:color="auto"/>
                    <w:left w:val="none" w:sz="0" w:space="0" w:color="auto"/>
                    <w:bottom w:val="none" w:sz="0" w:space="0" w:color="auto"/>
                    <w:right w:val="none" w:sz="0" w:space="0" w:color="auto"/>
                  </w:divBdr>
                </w:div>
                <w:div w:id="1295797154">
                  <w:marLeft w:val="0"/>
                  <w:marRight w:val="0"/>
                  <w:marTop w:val="0"/>
                  <w:marBottom w:val="0"/>
                  <w:divBdr>
                    <w:top w:val="none" w:sz="0" w:space="0" w:color="auto"/>
                    <w:left w:val="none" w:sz="0" w:space="0" w:color="auto"/>
                    <w:bottom w:val="none" w:sz="0" w:space="0" w:color="auto"/>
                    <w:right w:val="none" w:sz="0" w:space="0" w:color="auto"/>
                  </w:divBdr>
                  <w:divsChild>
                    <w:div w:id="366950586">
                      <w:marLeft w:val="0"/>
                      <w:marRight w:val="0"/>
                      <w:marTop w:val="0"/>
                      <w:marBottom w:val="0"/>
                      <w:divBdr>
                        <w:top w:val="none" w:sz="0" w:space="0" w:color="auto"/>
                        <w:left w:val="none" w:sz="0" w:space="0" w:color="auto"/>
                        <w:bottom w:val="none" w:sz="0" w:space="0" w:color="auto"/>
                        <w:right w:val="none" w:sz="0" w:space="0" w:color="auto"/>
                      </w:divBdr>
                      <w:divsChild>
                        <w:div w:id="1163395773">
                          <w:marLeft w:val="0"/>
                          <w:marRight w:val="0"/>
                          <w:marTop w:val="0"/>
                          <w:marBottom w:val="0"/>
                          <w:divBdr>
                            <w:top w:val="none" w:sz="0" w:space="0" w:color="auto"/>
                            <w:left w:val="none" w:sz="0" w:space="0" w:color="auto"/>
                            <w:bottom w:val="none" w:sz="0" w:space="0" w:color="auto"/>
                            <w:right w:val="none" w:sz="0" w:space="0" w:color="auto"/>
                          </w:divBdr>
                        </w:div>
                        <w:div w:id="604390340">
                          <w:marLeft w:val="0"/>
                          <w:marRight w:val="0"/>
                          <w:marTop w:val="0"/>
                          <w:marBottom w:val="0"/>
                          <w:divBdr>
                            <w:top w:val="none" w:sz="0" w:space="0" w:color="auto"/>
                            <w:left w:val="none" w:sz="0" w:space="0" w:color="auto"/>
                            <w:bottom w:val="none" w:sz="0" w:space="0" w:color="auto"/>
                            <w:right w:val="none" w:sz="0" w:space="0" w:color="auto"/>
                          </w:divBdr>
                        </w:div>
                        <w:div w:id="1352759684">
                          <w:marLeft w:val="0"/>
                          <w:marRight w:val="0"/>
                          <w:marTop w:val="0"/>
                          <w:marBottom w:val="0"/>
                          <w:divBdr>
                            <w:top w:val="none" w:sz="0" w:space="0" w:color="auto"/>
                            <w:left w:val="none" w:sz="0" w:space="0" w:color="auto"/>
                            <w:bottom w:val="none" w:sz="0" w:space="0" w:color="auto"/>
                            <w:right w:val="none" w:sz="0" w:space="0" w:color="auto"/>
                          </w:divBdr>
                        </w:div>
                        <w:div w:id="1607424458">
                          <w:marLeft w:val="0"/>
                          <w:marRight w:val="0"/>
                          <w:marTop w:val="0"/>
                          <w:marBottom w:val="0"/>
                          <w:divBdr>
                            <w:top w:val="none" w:sz="0" w:space="0" w:color="auto"/>
                            <w:left w:val="none" w:sz="0" w:space="0" w:color="auto"/>
                            <w:bottom w:val="none" w:sz="0" w:space="0" w:color="auto"/>
                            <w:right w:val="none" w:sz="0" w:space="0" w:color="auto"/>
                          </w:divBdr>
                        </w:div>
                        <w:div w:id="813259917">
                          <w:marLeft w:val="0"/>
                          <w:marRight w:val="0"/>
                          <w:marTop w:val="0"/>
                          <w:marBottom w:val="0"/>
                          <w:divBdr>
                            <w:top w:val="none" w:sz="0" w:space="0" w:color="auto"/>
                            <w:left w:val="none" w:sz="0" w:space="0" w:color="auto"/>
                            <w:bottom w:val="none" w:sz="0" w:space="0" w:color="auto"/>
                            <w:right w:val="none" w:sz="0" w:space="0" w:color="auto"/>
                          </w:divBdr>
                        </w:div>
                        <w:div w:id="587429246">
                          <w:marLeft w:val="0"/>
                          <w:marRight w:val="0"/>
                          <w:marTop w:val="0"/>
                          <w:marBottom w:val="0"/>
                          <w:divBdr>
                            <w:top w:val="none" w:sz="0" w:space="0" w:color="auto"/>
                            <w:left w:val="none" w:sz="0" w:space="0" w:color="auto"/>
                            <w:bottom w:val="none" w:sz="0" w:space="0" w:color="auto"/>
                            <w:right w:val="none" w:sz="0" w:space="0" w:color="auto"/>
                          </w:divBdr>
                        </w:div>
                        <w:div w:id="271208428">
                          <w:marLeft w:val="0"/>
                          <w:marRight w:val="0"/>
                          <w:marTop w:val="0"/>
                          <w:marBottom w:val="0"/>
                          <w:divBdr>
                            <w:top w:val="none" w:sz="0" w:space="0" w:color="auto"/>
                            <w:left w:val="none" w:sz="0" w:space="0" w:color="auto"/>
                            <w:bottom w:val="none" w:sz="0" w:space="0" w:color="auto"/>
                            <w:right w:val="none" w:sz="0" w:space="0" w:color="auto"/>
                          </w:divBdr>
                        </w:div>
                        <w:div w:id="597831937">
                          <w:marLeft w:val="0"/>
                          <w:marRight w:val="0"/>
                          <w:marTop w:val="0"/>
                          <w:marBottom w:val="0"/>
                          <w:divBdr>
                            <w:top w:val="none" w:sz="0" w:space="0" w:color="auto"/>
                            <w:left w:val="none" w:sz="0" w:space="0" w:color="auto"/>
                            <w:bottom w:val="none" w:sz="0" w:space="0" w:color="auto"/>
                            <w:right w:val="none" w:sz="0" w:space="0" w:color="auto"/>
                          </w:divBdr>
                        </w:div>
                        <w:div w:id="438567723">
                          <w:marLeft w:val="0"/>
                          <w:marRight w:val="0"/>
                          <w:marTop w:val="0"/>
                          <w:marBottom w:val="0"/>
                          <w:divBdr>
                            <w:top w:val="none" w:sz="0" w:space="0" w:color="auto"/>
                            <w:left w:val="none" w:sz="0" w:space="0" w:color="auto"/>
                            <w:bottom w:val="none" w:sz="0" w:space="0" w:color="auto"/>
                            <w:right w:val="none" w:sz="0" w:space="0" w:color="auto"/>
                          </w:divBdr>
                        </w:div>
                      </w:divsChild>
                    </w:div>
                    <w:div w:id="4590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9841">
          <w:marLeft w:val="0"/>
          <w:marRight w:val="0"/>
          <w:marTop w:val="0"/>
          <w:marBottom w:val="0"/>
          <w:divBdr>
            <w:top w:val="none" w:sz="0" w:space="0" w:color="auto"/>
            <w:left w:val="none" w:sz="0" w:space="0" w:color="auto"/>
            <w:bottom w:val="none" w:sz="0" w:space="0" w:color="auto"/>
            <w:right w:val="none" w:sz="0" w:space="0" w:color="auto"/>
          </w:divBdr>
        </w:div>
      </w:divsChild>
    </w:div>
    <w:div w:id="556162303">
      <w:bodyDiv w:val="1"/>
      <w:marLeft w:val="0"/>
      <w:marRight w:val="0"/>
      <w:marTop w:val="0"/>
      <w:marBottom w:val="0"/>
      <w:divBdr>
        <w:top w:val="none" w:sz="0" w:space="0" w:color="auto"/>
        <w:left w:val="none" w:sz="0" w:space="0" w:color="auto"/>
        <w:bottom w:val="none" w:sz="0" w:space="0" w:color="auto"/>
        <w:right w:val="none" w:sz="0" w:space="0" w:color="auto"/>
      </w:divBdr>
      <w:divsChild>
        <w:div w:id="1524243615">
          <w:marLeft w:val="0"/>
          <w:marRight w:val="0"/>
          <w:marTop w:val="0"/>
          <w:marBottom w:val="0"/>
          <w:divBdr>
            <w:top w:val="none" w:sz="0" w:space="0" w:color="auto"/>
            <w:left w:val="none" w:sz="0" w:space="0" w:color="auto"/>
            <w:bottom w:val="none" w:sz="0" w:space="0" w:color="auto"/>
            <w:right w:val="none" w:sz="0" w:space="0" w:color="auto"/>
          </w:divBdr>
          <w:divsChild>
            <w:div w:id="2068800545">
              <w:marLeft w:val="0"/>
              <w:marRight w:val="0"/>
              <w:marTop w:val="0"/>
              <w:marBottom w:val="0"/>
              <w:divBdr>
                <w:top w:val="none" w:sz="0" w:space="0" w:color="auto"/>
                <w:left w:val="none" w:sz="0" w:space="0" w:color="auto"/>
                <w:bottom w:val="none" w:sz="0" w:space="0" w:color="auto"/>
                <w:right w:val="none" w:sz="0" w:space="0" w:color="auto"/>
              </w:divBdr>
              <w:divsChild>
                <w:div w:id="1929195150">
                  <w:marLeft w:val="0"/>
                  <w:marRight w:val="0"/>
                  <w:marTop w:val="0"/>
                  <w:marBottom w:val="0"/>
                  <w:divBdr>
                    <w:top w:val="none" w:sz="0" w:space="0" w:color="auto"/>
                    <w:left w:val="none" w:sz="0" w:space="0" w:color="auto"/>
                    <w:bottom w:val="none" w:sz="0" w:space="0" w:color="auto"/>
                    <w:right w:val="none" w:sz="0" w:space="0" w:color="auto"/>
                  </w:divBdr>
                </w:div>
                <w:div w:id="2066366414">
                  <w:marLeft w:val="0"/>
                  <w:marRight w:val="0"/>
                  <w:marTop w:val="0"/>
                  <w:marBottom w:val="0"/>
                  <w:divBdr>
                    <w:top w:val="none" w:sz="0" w:space="0" w:color="auto"/>
                    <w:left w:val="none" w:sz="0" w:space="0" w:color="auto"/>
                    <w:bottom w:val="none" w:sz="0" w:space="0" w:color="auto"/>
                    <w:right w:val="none" w:sz="0" w:space="0" w:color="auto"/>
                  </w:divBdr>
                </w:div>
                <w:div w:id="1797093604">
                  <w:marLeft w:val="0"/>
                  <w:marRight w:val="0"/>
                  <w:marTop w:val="0"/>
                  <w:marBottom w:val="0"/>
                  <w:divBdr>
                    <w:top w:val="none" w:sz="0" w:space="0" w:color="auto"/>
                    <w:left w:val="none" w:sz="0" w:space="0" w:color="auto"/>
                    <w:bottom w:val="none" w:sz="0" w:space="0" w:color="auto"/>
                    <w:right w:val="none" w:sz="0" w:space="0" w:color="auto"/>
                  </w:divBdr>
                  <w:divsChild>
                    <w:div w:id="1426221163">
                      <w:marLeft w:val="0"/>
                      <w:marRight w:val="0"/>
                      <w:marTop w:val="0"/>
                      <w:marBottom w:val="0"/>
                      <w:divBdr>
                        <w:top w:val="none" w:sz="0" w:space="0" w:color="auto"/>
                        <w:left w:val="none" w:sz="0" w:space="0" w:color="auto"/>
                        <w:bottom w:val="none" w:sz="0" w:space="0" w:color="auto"/>
                        <w:right w:val="none" w:sz="0" w:space="0" w:color="auto"/>
                      </w:divBdr>
                      <w:divsChild>
                        <w:div w:id="1193613511">
                          <w:marLeft w:val="0"/>
                          <w:marRight w:val="0"/>
                          <w:marTop w:val="0"/>
                          <w:marBottom w:val="0"/>
                          <w:divBdr>
                            <w:top w:val="none" w:sz="0" w:space="0" w:color="auto"/>
                            <w:left w:val="none" w:sz="0" w:space="0" w:color="auto"/>
                            <w:bottom w:val="none" w:sz="0" w:space="0" w:color="auto"/>
                            <w:right w:val="none" w:sz="0" w:space="0" w:color="auto"/>
                          </w:divBdr>
                        </w:div>
                        <w:div w:id="259459293">
                          <w:marLeft w:val="0"/>
                          <w:marRight w:val="0"/>
                          <w:marTop w:val="0"/>
                          <w:marBottom w:val="0"/>
                          <w:divBdr>
                            <w:top w:val="none" w:sz="0" w:space="0" w:color="auto"/>
                            <w:left w:val="none" w:sz="0" w:space="0" w:color="auto"/>
                            <w:bottom w:val="none" w:sz="0" w:space="0" w:color="auto"/>
                            <w:right w:val="none" w:sz="0" w:space="0" w:color="auto"/>
                          </w:divBdr>
                        </w:div>
                        <w:div w:id="364409779">
                          <w:marLeft w:val="0"/>
                          <w:marRight w:val="0"/>
                          <w:marTop w:val="0"/>
                          <w:marBottom w:val="0"/>
                          <w:divBdr>
                            <w:top w:val="none" w:sz="0" w:space="0" w:color="auto"/>
                            <w:left w:val="none" w:sz="0" w:space="0" w:color="auto"/>
                            <w:bottom w:val="none" w:sz="0" w:space="0" w:color="auto"/>
                            <w:right w:val="none" w:sz="0" w:space="0" w:color="auto"/>
                          </w:divBdr>
                        </w:div>
                        <w:div w:id="420220733">
                          <w:marLeft w:val="0"/>
                          <w:marRight w:val="0"/>
                          <w:marTop w:val="0"/>
                          <w:marBottom w:val="0"/>
                          <w:divBdr>
                            <w:top w:val="none" w:sz="0" w:space="0" w:color="auto"/>
                            <w:left w:val="none" w:sz="0" w:space="0" w:color="auto"/>
                            <w:bottom w:val="none" w:sz="0" w:space="0" w:color="auto"/>
                            <w:right w:val="none" w:sz="0" w:space="0" w:color="auto"/>
                          </w:divBdr>
                        </w:div>
                        <w:div w:id="1299147886">
                          <w:marLeft w:val="0"/>
                          <w:marRight w:val="0"/>
                          <w:marTop w:val="0"/>
                          <w:marBottom w:val="0"/>
                          <w:divBdr>
                            <w:top w:val="none" w:sz="0" w:space="0" w:color="auto"/>
                            <w:left w:val="none" w:sz="0" w:space="0" w:color="auto"/>
                            <w:bottom w:val="none" w:sz="0" w:space="0" w:color="auto"/>
                            <w:right w:val="none" w:sz="0" w:space="0" w:color="auto"/>
                          </w:divBdr>
                        </w:div>
                      </w:divsChild>
                    </w:div>
                    <w:div w:id="1673754073">
                      <w:marLeft w:val="0"/>
                      <w:marRight w:val="0"/>
                      <w:marTop w:val="0"/>
                      <w:marBottom w:val="0"/>
                      <w:divBdr>
                        <w:top w:val="none" w:sz="0" w:space="0" w:color="auto"/>
                        <w:left w:val="none" w:sz="0" w:space="0" w:color="auto"/>
                        <w:bottom w:val="none" w:sz="0" w:space="0" w:color="auto"/>
                        <w:right w:val="none" w:sz="0" w:space="0" w:color="auto"/>
                      </w:divBdr>
                      <w:divsChild>
                        <w:div w:id="1898200899">
                          <w:marLeft w:val="0"/>
                          <w:marRight w:val="0"/>
                          <w:marTop w:val="0"/>
                          <w:marBottom w:val="0"/>
                          <w:divBdr>
                            <w:top w:val="none" w:sz="0" w:space="0" w:color="auto"/>
                            <w:left w:val="none" w:sz="0" w:space="0" w:color="auto"/>
                            <w:bottom w:val="none" w:sz="0" w:space="0" w:color="auto"/>
                            <w:right w:val="none" w:sz="0" w:space="0" w:color="auto"/>
                          </w:divBdr>
                        </w:div>
                        <w:div w:id="56515823">
                          <w:marLeft w:val="0"/>
                          <w:marRight w:val="0"/>
                          <w:marTop w:val="0"/>
                          <w:marBottom w:val="0"/>
                          <w:divBdr>
                            <w:top w:val="none" w:sz="0" w:space="0" w:color="auto"/>
                            <w:left w:val="none" w:sz="0" w:space="0" w:color="auto"/>
                            <w:bottom w:val="none" w:sz="0" w:space="0" w:color="auto"/>
                            <w:right w:val="none" w:sz="0" w:space="0" w:color="auto"/>
                          </w:divBdr>
                        </w:div>
                      </w:divsChild>
                    </w:div>
                    <w:div w:id="735905702">
                      <w:marLeft w:val="0"/>
                      <w:marRight w:val="0"/>
                      <w:marTop w:val="0"/>
                      <w:marBottom w:val="0"/>
                      <w:divBdr>
                        <w:top w:val="none" w:sz="0" w:space="0" w:color="auto"/>
                        <w:left w:val="none" w:sz="0" w:space="0" w:color="auto"/>
                        <w:bottom w:val="none" w:sz="0" w:space="0" w:color="auto"/>
                        <w:right w:val="none" w:sz="0" w:space="0" w:color="auto"/>
                      </w:divBdr>
                      <w:divsChild>
                        <w:div w:id="1863593771">
                          <w:marLeft w:val="0"/>
                          <w:marRight w:val="0"/>
                          <w:marTop w:val="0"/>
                          <w:marBottom w:val="0"/>
                          <w:divBdr>
                            <w:top w:val="none" w:sz="0" w:space="0" w:color="auto"/>
                            <w:left w:val="none" w:sz="0" w:space="0" w:color="auto"/>
                            <w:bottom w:val="none" w:sz="0" w:space="0" w:color="auto"/>
                            <w:right w:val="none" w:sz="0" w:space="0" w:color="auto"/>
                          </w:divBdr>
                        </w:div>
                        <w:div w:id="49963152">
                          <w:marLeft w:val="0"/>
                          <w:marRight w:val="0"/>
                          <w:marTop w:val="0"/>
                          <w:marBottom w:val="0"/>
                          <w:divBdr>
                            <w:top w:val="none" w:sz="0" w:space="0" w:color="auto"/>
                            <w:left w:val="none" w:sz="0" w:space="0" w:color="auto"/>
                            <w:bottom w:val="none" w:sz="0" w:space="0" w:color="auto"/>
                            <w:right w:val="none" w:sz="0" w:space="0" w:color="auto"/>
                          </w:divBdr>
                        </w:div>
                      </w:divsChild>
                    </w:div>
                    <w:div w:id="1902408">
                      <w:marLeft w:val="0"/>
                      <w:marRight w:val="0"/>
                      <w:marTop w:val="0"/>
                      <w:marBottom w:val="0"/>
                      <w:divBdr>
                        <w:top w:val="none" w:sz="0" w:space="0" w:color="auto"/>
                        <w:left w:val="none" w:sz="0" w:space="0" w:color="auto"/>
                        <w:bottom w:val="none" w:sz="0" w:space="0" w:color="auto"/>
                        <w:right w:val="none" w:sz="0" w:space="0" w:color="auto"/>
                      </w:divBdr>
                    </w:div>
                  </w:divsChild>
                </w:div>
                <w:div w:id="492255389">
                  <w:marLeft w:val="0"/>
                  <w:marRight w:val="0"/>
                  <w:marTop w:val="0"/>
                  <w:marBottom w:val="0"/>
                  <w:divBdr>
                    <w:top w:val="none" w:sz="0" w:space="0" w:color="auto"/>
                    <w:left w:val="none" w:sz="0" w:space="0" w:color="auto"/>
                    <w:bottom w:val="none" w:sz="0" w:space="0" w:color="auto"/>
                    <w:right w:val="none" w:sz="0" w:space="0" w:color="auto"/>
                  </w:divBdr>
                </w:div>
                <w:div w:id="1839802676">
                  <w:marLeft w:val="0"/>
                  <w:marRight w:val="0"/>
                  <w:marTop w:val="0"/>
                  <w:marBottom w:val="0"/>
                  <w:divBdr>
                    <w:top w:val="none" w:sz="0" w:space="0" w:color="auto"/>
                    <w:left w:val="none" w:sz="0" w:space="0" w:color="auto"/>
                    <w:bottom w:val="none" w:sz="0" w:space="0" w:color="auto"/>
                    <w:right w:val="none" w:sz="0" w:space="0" w:color="auto"/>
                  </w:divBdr>
                </w:div>
                <w:div w:id="1086879226">
                  <w:marLeft w:val="0"/>
                  <w:marRight w:val="0"/>
                  <w:marTop w:val="0"/>
                  <w:marBottom w:val="0"/>
                  <w:divBdr>
                    <w:top w:val="none" w:sz="0" w:space="0" w:color="auto"/>
                    <w:left w:val="none" w:sz="0" w:space="0" w:color="auto"/>
                    <w:bottom w:val="none" w:sz="0" w:space="0" w:color="auto"/>
                    <w:right w:val="none" w:sz="0" w:space="0" w:color="auto"/>
                  </w:divBdr>
                </w:div>
                <w:div w:id="564293348">
                  <w:marLeft w:val="0"/>
                  <w:marRight w:val="0"/>
                  <w:marTop w:val="0"/>
                  <w:marBottom w:val="0"/>
                  <w:divBdr>
                    <w:top w:val="none" w:sz="0" w:space="0" w:color="auto"/>
                    <w:left w:val="none" w:sz="0" w:space="0" w:color="auto"/>
                    <w:bottom w:val="none" w:sz="0" w:space="0" w:color="auto"/>
                    <w:right w:val="none" w:sz="0" w:space="0" w:color="auto"/>
                  </w:divBdr>
                </w:div>
                <w:div w:id="10737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ontotext.com/owlim/owlim_documentation.html" TargetMode="External"/><Relationship Id="rId21" Type="http://schemas.openxmlformats.org/officeDocument/2006/relationships/image" Target="file://localhost/Users/olgacaprotti/Desktop/D4.1_files/owlmax.png" TargetMode="External"/><Relationship Id="rId22" Type="http://schemas.openxmlformats.org/officeDocument/2006/relationships/image" Target="file://localhost/Users/olgacaprotti/Desktop/D4.1_files/ordi.png" TargetMode="External"/><Relationship Id="rId23" Type="http://schemas.openxmlformats.org/officeDocument/2006/relationships/image" Target="file://localhost/Users/olgacaprotti/Desktop/D4.1_files/proton.png" TargetMode="External"/><Relationship Id="rId24" Type="http://schemas.openxmlformats.org/officeDocument/2006/relationships/image" Target="file://localhost/Users/olgacaprotti/Desktop/D4.1_files/nlq.png" TargetMode="External"/><Relationship Id="rId25" Type="http://schemas.openxmlformats.org/officeDocument/2006/relationships/image" Target="file://localhost/Users/olgacaprotti/Desktop/D4.1_files/results.png"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hyperlink" Target="http://www.molto-project.eu/node/1147" TargetMode="External"/><Relationship Id="rId6" Type="http://schemas.openxmlformats.org/officeDocument/2006/relationships/hyperlink" Target="http://molto.ontotext.com/" TargetMode="External"/><Relationship Id="rId7" Type="http://schemas.openxmlformats.org/officeDocument/2006/relationships/image" Target="file://localhost/Users/olgacaprotti/Desktop/D4.1_files/sesamearch_2.png" TargetMode="External"/><Relationship Id="rId8" Type="http://schemas.openxmlformats.org/officeDocument/2006/relationships/hyperlink" Target="http://www.molto-project.eu/node/1147" TargetMode="External"/><Relationship Id="rId33" Type="http://schemas.openxmlformats.org/officeDocument/2006/relationships/glossaryDocument" Target="glossary/document.xml"/><Relationship Id="rId34" Type="http://schemas.openxmlformats.org/officeDocument/2006/relationships/theme" Target="theme/theme1.xml"/><Relationship Id="rId10" Type="http://schemas.openxmlformats.org/officeDocument/2006/relationships/hyperlink" Target="http://www.molto-project.eu/node/1147" TargetMode="External"/><Relationship Id="rId11" Type="http://schemas.openxmlformats.org/officeDocument/2006/relationships/hyperlink" Target="http://www.molto-project.eu/sites/default/files/OWLIMarch.png" TargetMode="External"/><Relationship Id="rId12" Type="http://schemas.openxmlformats.org/officeDocument/2006/relationships/image" Target="file://localhost/Users/olgacaprotti/Desktop/D4.1_files/OWLIMarch.png" TargetMode="External"/><Relationship Id="rId13" Type="http://schemas.openxmlformats.org/officeDocument/2006/relationships/hyperlink" Target="http://www.molto-project.eu/node/1147" TargetMode="External"/><Relationship Id="rId14" Type="http://schemas.openxmlformats.org/officeDocument/2006/relationships/hyperlink" Target="http://www.ontotext.com/owlim/owlim_documentation.html" TargetMode="External"/><Relationship Id="rId15" Type="http://schemas.openxmlformats.org/officeDocument/2006/relationships/hyperlink" Target="http://www.molto-project.eu/node/1147" TargetMode="External"/><Relationship Id="rId16" Type="http://schemas.openxmlformats.org/officeDocument/2006/relationships/hyperlink" Target="http://www.molto-project.eu/node/1147" TargetMode="External"/><Relationship Id="rId17" Type="http://schemas.openxmlformats.org/officeDocument/2006/relationships/hyperlink" Target="http://www.molto-project.eu/node/1147" TargetMode="External"/><Relationship Id="rId18" Type="http://schemas.openxmlformats.org/officeDocument/2006/relationships/hyperlink" Target="http://www.ontotext.com/owlim/owlim_documentation.html" TargetMode="External"/><Relationship Id="rId19" Type="http://schemas.openxmlformats.org/officeDocument/2006/relationships/hyperlink" Target="http://www.molto-project.eu/node/114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sto MT">
    <w:altName w:val="Geneva"/>
    <w:panose1 w:val="00000000000000000000"/>
    <w:charset w:val="4D"/>
    <w:family w:val="roman"/>
    <w:notTrueType/>
    <w:pitch w:val="default"/>
    <w:sig w:usb0="00000003" w:usb1="00000000" w:usb2="00000000" w:usb3="00000000" w:csb0="00000001" w:csb1="00000000"/>
  </w:font>
  <w:font w:name="Perpetua Titling MT">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MingLiU">
    <w:altName w:val="Times New Roman"/>
    <w:charset w:val="88"/>
    <w:family w:val="roman"/>
    <w:pitch w:val="variable"/>
    <w:sig w:usb0="A00002FF" w:usb1="28CFFCFA" w:usb2="00000016" w:usb3="00000000" w:csb0="00100001" w:csb1="00000000"/>
  </w:font>
  <w:font w:name="Courier">
    <w:panose1 w:val="02000500000000000000"/>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BD0D2C"/>
    <w:rsid w:val="00153848"/>
    <w:rsid w:val="009E7854"/>
    <w:rsid w:val="00BB7A43"/>
    <w:rsid w:val="00BD0D2C"/>
  </w:rsids>
  <m:mathPr>
    <m:mathFont m:val="Calisto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4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1E2027727FB824C939E74F530BEF8B4">
    <w:name w:val="F1E2027727FB824C939E74F530BEF8B4"/>
    <w:rsid w:val="00BD0D2C"/>
  </w:style>
  <w:style w:type="paragraph" w:customStyle="1" w:styleId="61F8C37DF35B1640831D24FBE3F2CD53">
    <w:name w:val="61F8C37DF35B1640831D24FBE3F2CD53"/>
    <w:rsid w:val="00BD0D2C"/>
  </w:style>
  <w:style w:type="paragraph" w:customStyle="1" w:styleId="88A4385975861B469252661664366A49">
    <w:name w:val="88A4385975861B469252661664366A49"/>
    <w:rsid w:val="00BD0D2C"/>
  </w:style>
  <w:style w:type="paragraph" w:customStyle="1" w:styleId="48037D823089F24EA700226607714F21">
    <w:name w:val="48037D823089F24EA700226607714F21"/>
    <w:rsid w:val="00BD0D2C"/>
  </w:style>
  <w:style w:type="paragraph" w:customStyle="1" w:styleId="E4E50396D86B724FB34B234BF583F377">
    <w:name w:val="E4E50396D86B724FB34B234BF583F377"/>
    <w:rsid w:val="00BD0D2C"/>
  </w:style>
  <w:style w:type="paragraph" w:customStyle="1" w:styleId="02561A713EFD2C4283FAFB4F3B4AD791">
    <w:name w:val="02561A713EFD2C4283FAFB4F3B4AD791"/>
    <w:rsid w:val="00BB7A43"/>
  </w:style>
  <w:style w:type="paragraph" w:customStyle="1" w:styleId="9EF001698AC38A4D8B8749BF6C7E513C">
    <w:name w:val="9EF001698AC38A4D8B8749BF6C7E513C"/>
    <w:rsid w:val="00BB7A43"/>
  </w:style>
  <w:style w:type="paragraph" w:customStyle="1" w:styleId="6976FCC1886A9649BDF8BC453D48EBFF">
    <w:name w:val="6976FCC1886A9649BDF8BC453D48EBFF"/>
    <w:rsid w:val="00BB7A43"/>
  </w:style>
  <w:style w:type="paragraph" w:customStyle="1" w:styleId="93D3D5BBA07D0F478FC5F7EAA7F047A1">
    <w:name w:val="93D3D5BBA07D0F478FC5F7EAA7F047A1"/>
    <w:rsid w:val="00BB7A43"/>
  </w:style>
  <w:style w:type="paragraph" w:customStyle="1" w:styleId="93F0C2F28D89EA45A2785D48A98216F3">
    <w:name w:val="93F0C2F28D89EA45A2785D48A98216F3"/>
    <w:rsid w:val="00BB7A43"/>
  </w:style>
  <w:style w:type="paragraph" w:customStyle="1" w:styleId="2F7ED885796914469CB0DD3618A89D96">
    <w:name w:val="2F7ED885796914469CB0DD3618A89D96"/>
    <w:rsid w:val="00BB7A43"/>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Precedent">
  <a:themeElements>
    <a:clrScheme name="Precedent">
      <a:dk1>
        <a:srgbClr val="921F07"/>
      </a:dk1>
      <a:lt1>
        <a:sysClr val="window" lastClr="FFFFFF"/>
      </a:lt1>
      <a:dk2>
        <a:srgbClr val="333333"/>
      </a:dk2>
      <a:lt2>
        <a:srgbClr val="E5E5D3"/>
      </a:lt2>
      <a:accent1>
        <a:srgbClr val="993232"/>
      </a:accent1>
      <a:accent2>
        <a:srgbClr val="9B6C34"/>
      </a:accent2>
      <a:accent3>
        <a:srgbClr val="736C5D"/>
      </a:accent3>
      <a:accent4>
        <a:srgbClr val="C9972B"/>
      </a:accent4>
      <a:accent5>
        <a:srgbClr val="C95F2B"/>
      </a:accent5>
      <a:accent6>
        <a:srgbClr val="8F7A05"/>
      </a:accent6>
      <a:hlink>
        <a:srgbClr val="933926"/>
      </a:hlink>
      <a:folHlink>
        <a:srgbClr val="916019"/>
      </a:folHlink>
    </a:clrScheme>
    <a:fontScheme name="Precedent">
      <a:majorFont>
        <a:latin typeface="Perpetua Titling MT"/>
        <a:ea typeface=""/>
        <a:cs typeface=""/>
        <a:font script="Jpan" typeface="ＭＳ Ｐ明朝"/>
      </a:majorFont>
      <a:minorFont>
        <a:latin typeface="Calisto MT"/>
        <a:ea typeface=""/>
        <a:cs typeface=""/>
        <a:font script="Jpan" typeface="ＭＳ Ｐ明朝"/>
      </a:minorFont>
    </a:fontScheme>
    <a:fmtScheme name="Precedent">
      <a:fillStyleLst>
        <a:solidFill>
          <a:schemeClr val="phClr"/>
        </a:solidFill>
        <a:gradFill rotWithShape="1">
          <a:gsLst>
            <a:gs pos="0">
              <a:schemeClr val="phClr">
                <a:tint val="100000"/>
                <a:shade val="90000"/>
                <a:satMod val="135000"/>
              </a:schemeClr>
            </a:gs>
            <a:gs pos="100000">
              <a:schemeClr val="phClr">
                <a:tint val="100000"/>
                <a:shade val="30000"/>
                <a:satMod val="135000"/>
              </a:schemeClr>
            </a:gs>
          </a:gsLst>
          <a:path path="circle">
            <a:fillToRect l="70000" t="10000" b="70000"/>
          </a:path>
        </a:gradFill>
        <a:blipFill rotWithShape="1">
          <a:blip xmlns:r="http://schemas.openxmlformats.org/officeDocument/2006/relationships" r:embed="rId1">
            <a:duotone>
              <a:schemeClr val="phClr">
                <a:shade val="10000"/>
                <a:satMod val="135000"/>
              </a:schemeClr>
              <a:schemeClr val="phClr">
                <a:satMod val="150000"/>
                <a:lumMod val="110000"/>
              </a:schemeClr>
            </a:duotone>
          </a:blip>
          <a:stretch/>
        </a:blipFill>
      </a:fillStyleLst>
      <a:lnStyleLst>
        <a:ln w="12700" cap="flat" cmpd="sng" algn="ctr">
          <a:solidFill>
            <a:schemeClr val="phClr">
              <a:shade val="95000"/>
              <a:satMod val="105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101600" dist="25400" dir="4800000" sx="103000" sy="103000" rotWithShape="0">
              <a:srgbClr val="000000">
                <a:alpha val="45000"/>
              </a:srgbClr>
            </a:outerShdw>
          </a:effectLst>
          <a:scene3d>
            <a:camera prst="orthographicFront">
              <a:rot lat="0" lon="0" rev="0"/>
            </a:camera>
            <a:lightRig rig="balanced" dir="tl">
              <a:rot lat="0" lon="0" rev="3000000"/>
            </a:lightRig>
          </a:scene3d>
          <a:sp3d prstMaterial="softEdge">
            <a:bevelT w="0" h="0"/>
          </a:sp3d>
        </a:effectStyle>
        <a:effectStyle>
          <a:effectLst>
            <a:innerShdw blurRad="127000" dist="38100" dir="13200000">
              <a:srgbClr val="000000">
                <a:alpha val="75000"/>
              </a:srgbClr>
            </a:innerShdw>
            <a:outerShdw blurRad="38100" dist="12700" dir="1800000" sx="101000" sy="101000" rotWithShape="0">
              <a:srgbClr val="000000">
                <a:alpha val="40000"/>
              </a:srgbClr>
            </a:outerShdw>
            <a:reflection blurRad="127000" stA="25000" endPos="30000" dist="12700" dir="5400000" sy="-100000" rotWithShape="0"/>
          </a:effectLst>
          <a:scene3d>
            <a:camera prst="orthographicFront">
              <a:rot lat="0" lon="0" rev="0"/>
            </a:camera>
            <a:lightRig rig="twoPt" dir="t">
              <a:rot lat="0" lon="0" rev="1200000"/>
            </a:lightRig>
          </a:scene3d>
          <a:sp3d>
            <a:bevelT w="0" h="0"/>
          </a:sp3d>
        </a:effectStyle>
      </a:effectStyleLst>
      <a:bgFillStyleLst>
        <a:solidFill>
          <a:schemeClr val="phClr"/>
        </a:solidFill>
        <a:gradFill rotWithShape="1">
          <a:gsLst>
            <a:gs pos="0">
              <a:schemeClr val="phClr">
                <a:tint val="100000"/>
                <a:shade val="90000"/>
                <a:satMod val="135000"/>
              </a:schemeClr>
            </a:gs>
            <a:gs pos="100000">
              <a:schemeClr val="phClr">
                <a:shade val="30000"/>
                <a:satMod val="150000"/>
              </a:schemeClr>
            </a:gs>
          </a:gsLst>
          <a:path path="circle">
            <a:fillToRect t="10000" r="70000" b="70000"/>
          </a:path>
        </a:gradFill>
        <a:blipFill rotWithShape="1">
          <a:blip xmlns:r="http://schemas.openxmlformats.org/officeDocument/2006/relationships" r:embed="rId2">
            <a:duotone>
              <a:schemeClr val="phClr">
                <a:shade val="10000"/>
                <a:satMod val="130000"/>
                <a:lumMod val="80000"/>
              </a:schemeClr>
              <a:schemeClr val="phClr">
                <a:satMod val="15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21</Pages>
  <Words>5267</Words>
  <Characters>28447</Characters>
  <Application>Microsoft Macintosh Word</Application>
  <DocSecurity>0</DocSecurity>
  <Lines>661</Lines>
  <Paragraphs>268</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D1.2 Progress Report</vt:lpstr>
      <vt:lpstr>Introduction</vt:lpstr>
      <vt:lpstr>    Purpose</vt:lpstr>
      <vt:lpstr>    Scope</vt:lpstr>
      <vt:lpstr>Requirements</vt:lpstr>
      <vt:lpstr>KRI Specification</vt:lpstr>
      <vt:lpstr>    OWLIM</vt:lpstr>
      <vt:lpstr>        Overview</vt:lpstr>
      <vt:lpstr>    Sesame</vt:lpstr>
      <vt:lpstr>        Sesame Architecture</vt:lpstr>
      <vt:lpstr>        The SAIL API and OWLIM</vt:lpstr>
      <vt:lpstr>        OWLIM Interoperability and Architecture</vt:lpstr>
      <vt:lpstr>        The TRREE Engine</vt:lpstr>
      <vt:lpstr>        Supported Semantics</vt:lpstr>
      <vt:lpstr>    RDFDB</vt:lpstr>
      <vt:lpstr>        Overview</vt:lpstr>
      <vt:lpstr>        RDFDB Use</vt:lpstr>
      <vt:lpstr>    Data Sources</vt:lpstr>
      <vt:lpstr>        PROTON Ontology</vt:lpstr>
      <vt:lpstr>        The Default KRI Knowledge Base</vt:lpstr>
      <vt:lpstr>    KRI Web UI</vt:lpstr>
      <vt:lpstr>KRI as a Virtual Image</vt:lpstr>
      <vt:lpstr>Conclusion</vt:lpstr>
      <vt:lpstr>References</vt:lpstr>
      <vt:lpstr>Abbreviations</vt:lpstr>
      <vt:lpstr>Definitions</vt:lpstr>
    </vt:vector>
  </TitlesOfParts>
  <Manager/>
  <Company/>
  <LinksUpToDate>false</LinksUpToDate>
  <CharactersWithSpaces>36875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D4.1. Knowledge Representation Infrastructure </dc:title>
  <dc:subject/>
  <dc:creator/>
  <cp:keywords/>
  <dc:description/>
  <cp:lastModifiedBy>Olga Caprotti</cp:lastModifiedBy>
  <cp:revision>11</cp:revision>
  <cp:lastPrinted>2010-10-26T09:05:00Z</cp:lastPrinted>
  <dcterms:created xsi:type="dcterms:W3CDTF">2010-11-04T08:56:00Z</dcterms:created>
  <dcterms:modified xsi:type="dcterms:W3CDTF">2010-11-04T10:27:00Z</dcterms:modified>
  <cp:category/>
</cp:coreProperties>
</file>